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528"/>
      </w:tblGrid>
      <w:tr w:rsidR="00D44720" w:rsidRPr="00A32FB6" w14:paraId="49D80991" w14:textId="77777777" w:rsidTr="00951DAE">
        <w:trPr>
          <w:trHeight w:val="1984"/>
        </w:trPr>
        <w:tc>
          <w:tcPr>
            <w:tcW w:w="4537" w:type="dxa"/>
          </w:tcPr>
          <w:p w14:paraId="32EF096A" w14:textId="5F9862C9" w:rsidR="00D44720" w:rsidRPr="00BA0BAF" w:rsidRDefault="000D31BB">
            <w:pPr>
              <w:keepNext/>
              <w:snapToGrid w:val="0"/>
              <w:ind w:left="34"/>
              <w:jc w:val="center"/>
              <w:rPr>
                <w:b/>
                <w:bCs/>
                <w:spacing w:val="-10"/>
                <w:sz w:val="26"/>
                <w:szCs w:val="26"/>
              </w:rPr>
            </w:pPr>
            <w:r w:rsidRPr="00BA0BAF">
              <w:rPr>
                <w:b/>
                <w:bCs/>
                <w:spacing w:val="-10"/>
                <w:sz w:val="26"/>
                <w:szCs w:val="26"/>
              </w:rPr>
              <w:t>UỶ BAN NHÂN DÂN</w:t>
            </w:r>
          </w:p>
          <w:p w14:paraId="1748F643" w14:textId="4700DF20" w:rsidR="00D44720" w:rsidRPr="00714154" w:rsidRDefault="00C628EE">
            <w:pPr>
              <w:keepNext/>
              <w:snapToGrid w:val="0"/>
              <w:spacing w:after="120"/>
              <w:jc w:val="center"/>
              <w:rPr>
                <w:b/>
                <w:spacing w:val="-16"/>
                <w:sz w:val="27"/>
                <w:szCs w:val="27"/>
              </w:rPr>
            </w:pPr>
            <w:r w:rsidRPr="00714154">
              <w:rPr>
                <w:noProof/>
                <w:sz w:val="27"/>
                <w:szCs w:val="27"/>
                <w:lang w:eastAsia="en-US"/>
              </w:rPr>
              <mc:AlternateContent>
                <mc:Choice Requires="wps">
                  <w:drawing>
                    <wp:anchor distT="4294967295" distB="4294967295" distL="114300" distR="114300" simplePos="0" relativeHeight="251662336" behindDoc="0" locked="0" layoutInCell="1" allowOverlap="1" wp14:anchorId="3C27D97C" wp14:editId="5FCF2C22">
                      <wp:simplePos x="0" y="0"/>
                      <wp:positionH relativeFrom="column">
                        <wp:posOffset>966099</wp:posOffset>
                      </wp:positionH>
                      <wp:positionV relativeFrom="paragraph">
                        <wp:posOffset>219075</wp:posOffset>
                      </wp:positionV>
                      <wp:extent cx="854015"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30217"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17.25pt" to="143.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CHAIAADU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"/>
                  </w:pict>
                </mc:Fallback>
              </mc:AlternateContent>
            </w:r>
            <w:r w:rsidR="000D31BB">
              <w:rPr>
                <w:b/>
                <w:spacing w:val="-16"/>
                <w:sz w:val="27"/>
                <w:szCs w:val="27"/>
              </w:rPr>
              <w:t>XÃ ĐỨC MINH</w:t>
            </w:r>
          </w:p>
          <w:p w14:paraId="651C1824" w14:textId="4C0AEDCA" w:rsidR="00D44720" w:rsidRDefault="004E6016" w:rsidP="004D7DB3">
            <w:pPr>
              <w:keepNext/>
              <w:snapToGrid w:val="0"/>
              <w:spacing w:before="120" w:after="60" w:line="240" w:lineRule="auto"/>
              <w:jc w:val="center"/>
              <w:rPr>
                <w:spacing w:val="-10"/>
                <w:sz w:val="26"/>
                <w:szCs w:val="26"/>
              </w:rPr>
            </w:pPr>
            <w:r>
              <w:rPr>
                <w:spacing w:val="-10"/>
                <w:sz w:val="26"/>
                <w:szCs w:val="26"/>
              </w:rPr>
              <w:t>Số:           /UBND-VHXH</w:t>
            </w:r>
            <w:r w:rsidR="00C628EE">
              <w:rPr>
                <w:spacing w:val="-10"/>
                <w:sz w:val="26"/>
                <w:szCs w:val="26"/>
                <w:vertAlign w:val="subscript"/>
              </w:rPr>
              <w:t xml:space="preserve"> </w:t>
            </w:r>
          </w:p>
          <w:p w14:paraId="5D1CB4BF" w14:textId="1BCB570A" w:rsidR="00A73898" w:rsidRPr="002308EE" w:rsidRDefault="00FA0D04" w:rsidP="002308EE">
            <w:pPr>
              <w:spacing w:before="120" w:line="240" w:lineRule="auto"/>
              <w:jc w:val="center"/>
              <w:rPr>
                <w:sz w:val="24"/>
                <w:szCs w:val="24"/>
                <w:lang w:val="vi-VN"/>
              </w:rPr>
            </w:pPr>
            <w:r w:rsidRPr="00BA0BAF">
              <w:rPr>
                <w:sz w:val="24"/>
                <w:szCs w:val="24"/>
              </w:rPr>
              <w:t xml:space="preserve">V/v </w:t>
            </w:r>
            <w:r w:rsidR="003D120B" w:rsidRPr="00BA0BAF">
              <w:rPr>
                <w:sz w:val="24"/>
                <w:szCs w:val="24"/>
              </w:rPr>
              <w:t>tăng</w:t>
            </w:r>
            <w:r w:rsidR="003D120B" w:rsidRPr="00BA0BAF">
              <w:rPr>
                <w:sz w:val="24"/>
                <w:szCs w:val="24"/>
                <w:lang w:val="vi-VN"/>
              </w:rPr>
              <w:t xml:space="preserve"> cường thông tin,</w:t>
            </w:r>
            <w:r w:rsidR="00BF23B2" w:rsidRPr="00BA0BAF">
              <w:rPr>
                <w:sz w:val="24"/>
                <w:szCs w:val="24"/>
                <w:lang w:val="vi-VN"/>
              </w:rPr>
              <w:t xml:space="preserve"> </w:t>
            </w:r>
            <w:r w:rsidR="00046F2E" w:rsidRPr="00BA0BAF">
              <w:rPr>
                <w:sz w:val="24"/>
                <w:szCs w:val="24"/>
                <w:lang w:val="vi-VN"/>
              </w:rPr>
              <w:t>tuyên truyền</w:t>
            </w:r>
            <w:r w:rsidR="002308EE">
              <w:rPr>
                <w:sz w:val="24"/>
                <w:szCs w:val="24"/>
              </w:rPr>
              <w:t xml:space="preserve"> </w:t>
            </w:r>
            <w:r w:rsidR="00BF23B2" w:rsidRPr="00BA0BAF">
              <w:rPr>
                <w:sz w:val="24"/>
                <w:szCs w:val="24"/>
                <w:lang w:val="vi-VN"/>
              </w:rPr>
              <w:t xml:space="preserve">các hoạt động </w:t>
            </w:r>
            <w:r w:rsidR="00046F2E" w:rsidRPr="00BA0BAF">
              <w:rPr>
                <w:sz w:val="24"/>
                <w:szCs w:val="24"/>
              </w:rPr>
              <w:t xml:space="preserve">kỷ niệm 79 năm Ngày Thương binh </w:t>
            </w:r>
            <w:r w:rsidR="00BF23B2" w:rsidRPr="00BA0BAF">
              <w:rPr>
                <w:sz w:val="24"/>
                <w:szCs w:val="24"/>
                <w:lang w:val="vi-VN"/>
              </w:rPr>
              <w:t xml:space="preserve">- </w:t>
            </w:r>
            <w:r w:rsidR="00046F2E" w:rsidRPr="00BA0BAF">
              <w:rPr>
                <w:sz w:val="24"/>
                <w:szCs w:val="24"/>
              </w:rPr>
              <w:t>Liệt sĩ</w:t>
            </w:r>
            <w:r w:rsidR="00046F2E" w:rsidRPr="00BA0BAF">
              <w:rPr>
                <w:sz w:val="24"/>
                <w:szCs w:val="24"/>
                <w:lang w:val="vi-VN"/>
              </w:rPr>
              <w:t xml:space="preserve"> và </w:t>
            </w:r>
            <w:r w:rsidR="00046F2E" w:rsidRPr="00BA0BAF">
              <w:rPr>
                <w:sz w:val="24"/>
                <w:szCs w:val="24"/>
              </w:rPr>
              <w:t>hướng tới</w:t>
            </w:r>
            <w:r w:rsidR="00BF23B2" w:rsidRPr="00BA0BAF">
              <w:rPr>
                <w:sz w:val="24"/>
                <w:szCs w:val="24"/>
                <w:lang w:val="vi-VN"/>
              </w:rPr>
              <w:t xml:space="preserve"> </w:t>
            </w:r>
            <w:r w:rsidR="00046F2E" w:rsidRPr="00BA0BAF">
              <w:rPr>
                <w:sz w:val="24"/>
                <w:szCs w:val="24"/>
              </w:rPr>
              <w:t>kỷ niệm</w:t>
            </w:r>
            <w:r w:rsidR="002308EE">
              <w:rPr>
                <w:sz w:val="24"/>
                <w:szCs w:val="24"/>
              </w:rPr>
              <w:t xml:space="preserve"> </w:t>
            </w:r>
            <w:r w:rsidR="00046F2E" w:rsidRPr="00BA0BAF">
              <w:rPr>
                <w:sz w:val="24"/>
                <w:szCs w:val="24"/>
              </w:rPr>
              <w:t>80 năm</w:t>
            </w:r>
            <w:r w:rsidR="00BF23B2" w:rsidRPr="00BA0BAF">
              <w:rPr>
                <w:sz w:val="24"/>
                <w:szCs w:val="24"/>
                <w:lang w:val="vi-VN"/>
              </w:rPr>
              <w:t xml:space="preserve"> </w:t>
            </w:r>
            <w:r w:rsidR="00046F2E" w:rsidRPr="00BA0BAF">
              <w:rPr>
                <w:sz w:val="24"/>
                <w:szCs w:val="24"/>
              </w:rPr>
              <w:t xml:space="preserve">Ngày Thương binh - Liệt </w:t>
            </w:r>
            <w:r w:rsidR="006862C7" w:rsidRPr="00BA0BAF">
              <w:rPr>
                <w:sz w:val="24"/>
                <w:szCs w:val="24"/>
              </w:rPr>
              <w:t>sĩ</w:t>
            </w:r>
          </w:p>
        </w:tc>
        <w:tc>
          <w:tcPr>
            <w:tcW w:w="5528" w:type="dxa"/>
          </w:tcPr>
          <w:p w14:paraId="314EF940" w14:textId="77777777" w:rsidR="00D44720" w:rsidRDefault="00C628EE">
            <w:pPr>
              <w:keepNext/>
              <w:snapToGrid w:val="0"/>
              <w:jc w:val="center"/>
              <w:rPr>
                <w:b/>
                <w:bCs/>
                <w:spacing w:val="-20"/>
                <w:sz w:val="26"/>
                <w:szCs w:val="26"/>
                <w:lang w:val="vi-VN"/>
              </w:rPr>
            </w:pPr>
            <w:r>
              <w:rPr>
                <w:b/>
                <w:bCs/>
                <w:spacing w:val="-20"/>
                <w:sz w:val="26"/>
                <w:szCs w:val="26"/>
                <w:lang w:val="vi-VN"/>
              </w:rPr>
              <w:t>CỘNG HOÀ XÃ HỘI CHỦ NGHĨA VIỆT NAM</w:t>
            </w:r>
          </w:p>
          <w:p w14:paraId="3DBCDB60" w14:textId="77777777" w:rsidR="00D44720" w:rsidRDefault="00C628EE">
            <w:pPr>
              <w:spacing w:after="120"/>
              <w:jc w:val="center"/>
              <w:rPr>
                <w:b/>
                <w:sz w:val="28"/>
                <w:szCs w:val="28"/>
                <w:lang w:val="vi-VN"/>
              </w:rPr>
            </w:pPr>
            <w:r>
              <w:rPr>
                <w:noProof/>
                <w:lang w:eastAsia="en-US"/>
              </w:rPr>
              <mc:AlternateContent>
                <mc:Choice Requires="wps">
                  <w:drawing>
                    <wp:anchor distT="4294967295" distB="4294967295" distL="114300" distR="114300" simplePos="0" relativeHeight="251664384" behindDoc="0" locked="0" layoutInCell="1" allowOverlap="1" wp14:anchorId="29DCF622" wp14:editId="1CDB51C4">
                      <wp:simplePos x="0" y="0"/>
                      <wp:positionH relativeFrom="column">
                        <wp:posOffset>625475</wp:posOffset>
                      </wp:positionH>
                      <wp:positionV relativeFrom="paragraph">
                        <wp:posOffset>231774</wp:posOffset>
                      </wp:positionV>
                      <wp:extent cx="213106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1CD87"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5pt,18.25pt" to="217.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y0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6Qw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"/>
                  </w:pict>
                </mc:Fallback>
              </mc:AlternateContent>
            </w:r>
            <w:r>
              <w:rPr>
                <w:b/>
                <w:sz w:val="28"/>
                <w:szCs w:val="28"/>
                <w:lang w:val="vi-VN"/>
              </w:rPr>
              <w:t>Độc lập - Tự do - Hạnh phúc</w:t>
            </w:r>
          </w:p>
          <w:p w14:paraId="1138C486" w14:textId="02A092B9" w:rsidR="00D44720" w:rsidRPr="00D23784" w:rsidRDefault="00C628EE" w:rsidP="00D23784">
            <w:pPr>
              <w:keepNext/>
              <w:snapToGrid w:val="0"/>
              <w:spacing w:before="240"/>
              <w:rPr>
                <w:sz w:val="28"/>
                <w:szCs w:val="28"/>
                <w:lang w:val="vi-VN"/>
              </w:rPr>
            </w:pPr>
            <w:r w:rsidRPr="00D23784">
              <w:rPr>
                <w:i/>
                <w:sz w:val="28"/>
                <w:szCs w:val="26"/>
                <w:lang w:val="vi-VN"/>
              </w:rPr>
              <w:t xml:space="preserve">       </w:t>
            </w:r>
            <w:r w:rsidR="000D31BB">
              <w:rPr>
                <w:i/>
                <w:sz w:val="28"/>
                <w:szCs w:val="26"/>
              </w:rPr>
              <w:t>Đức Minh</w:t>
            </w:r>
            <w:r>
              <w:rPr>
                <w:i/>
                <w:sz w:val="28"/>
                <w:szCs w:val="26"/>
                <w:lang w:val="vi-VN"/>
              </w:rPr>
              <w:t>, ngày</w:t>
            </w:r>
            <w:r w:rsidRPr="00D23784">
              <w:rPr>
                <w:i/>
                <w:sz w:val="28"/>
                <w:szCs w:val="26"/>
                <w:lang w:val="vi-VN"/>
              </w:rPr>
              <w:t xml:space="preserve">        </w:t>
            </w:r>
            <w:r>
              <w:rPr>
                <w:i/>
                <w:sz w:val="28"/>
                <w:szCs w:val="26"/>
                <w:lang w:val="vi-VN"/>
              </w:rPr>
              <w:t xml:space="preserve">tháng </w:t>
            </w:r>
            <w:r w:rsidR="00A42B1B">
              <w:rPr>
                <w:i/>
                <w:sz w:val="28"/>
                <w:szCs w:val="26"/>
                <w:lang w:val="vi-VN"/>
              </w:rPr>
              <w:t xml:space="preserve"> </w:t>
            </w:r>
            <w:r w:rsidR="000D31BB">
              <w:rPr>
                <w:i/>
                <w:sz w:val="28"/>
                <w:szCs w:val="26"/>
              </w:rPr>
              <w:t xml:space="preserve">  </w:t>
            </w:r>
            <w:r w:rsidR="00930AE3">
              <w:rPr>
                <w:i/>
                <w:sz w:val="28"/>
                <w:szCs w:val="26"/>
                <w:lang w:val="vi-VN"/>
              </w:rPr>
              <w:t xml:space="preserve"> </w:t>
            </w:r>
            <w:r w:rsidR="00A42B1B">
              <w:rPr>
                <w:i/>
                <w:sz w:val="28"/>
                <w:szCs w:val="26"/>
                <w:lang w:val="vi-VN"/>
              </w:rPr>
              <w:t xml:space="preserve"> </w:t>
            </w:r>
            <w:r>
              <w:rPr>
                <w:i/>
                <w:sz w:val="28"/>
                <w:szCs w:val="26"/>
                <w:lang w:val="vi-VN"/>
              </w:rPr>
              <w:t xml:space="preserve">năm </w:t>
            </w:r>
            <w:r w:rsidR="0069129A">
              <w:rPr>
                <w:i/>
                <w:sz w:val="28"/>
                <w:szCs w:val="26"/>
                <w:lang w:val="vi-VN"/>
              </w:rPr>
              <w:t>2026</w:t>
            </w:r>
          </w:p>
        </w:tc>
      </w:tr>
    </w:tbl>
    <w:p w14:paraId="12313C9E" w14:textId="77777777" w:rsidR="00202D02" w:rsidRDefault="00202D02" w:rsidP="00B36BF4">
      <w:pPr>
        <w:spacing w:before="120" w:after="120" w:line="240" w:lineRule="auto"/>
        <w:jc w:val="center"/>
        <w:rPr>
          <w:sz w:val="28"/>
          <w:szCs w:val="28"/>
          <w:lang w:val="vi-VN"/>
        </w:rPr>
      </w:pPr>
    </w:p>
    <w:p w14:paraId="7D6E5DB2" w14:textId="77777777" w:rsidR="007E44BC" w:rsidRDefault="007E44BC" w:rsidP="00B36BF4">
      <w:pPr>
        <w:spacing w:before="120" w:after="120" w:line="240" w:lineRule="auto"/>
        <w:jc w:val="center"/>
        <w:rPr>
          <w:sz w:val="28"/>
          <w:szCs w:val="28"/>
          <w:lang w:val="vi-VN"/>
        </w:rPr>
      </w:pPr>
    </w:p>
    <w:p w14:paraId="0662F3E3" w14:textId="77777777" w:rsidR="000728DC" w:rsidRDefault="00C628EE" w:rsidP="00951DAE">
      <w:pPr>
        <w:spacing w:line="240" w:lineRule="auto"/>
        <w:ind w:left="720" w:firstLine="720"/>
        <w:jc w:val="both"/>
        <w:rPr>
          <w:sz w:val="28"/>
          <w:szCs w:val="28"/>
        </w:rPr>
      </w:pPr>
      <w:r>
        <w:rPr>
          <w:sz w:val="28"/>
          <w:szCs w:val="28"/>
          <w:lang w:val="vi-VN"/>
        </w:rPr>
        <w:t xml:space="preserve">Kính gửi: </w:t>
      </w:r>
      <w:r w:rsidR="00BC2B9B">
        <w:rPr>
          <w:sz w:val="28"/>
          <w:szCs w:val="28"/>
          <w:lang w:val="vi-VN"/>
        </w:rPr>
        <w:t xml:space="preserve"> </w:t>
      </w:r>
    </w:p>
    <w:p w14:paraId="00393C32" w14:textId="5339148F" w:rsidR="00FE5347" w:rsidRPr="00FE5347" w:rsidRDefault="00FE5347" w:rsidP="00FE5347">
      <w:pPr>
        <w:spacing w:line="240" w:lineRule="auto"/>
        <w:ind w:firstLine="709"/>
        <w:jc w:val="both"/>
        <w:rPr>
          <w:sz w:val="28"/>
          <w:szCs w:val="28"/>
        </w:rPr>
      </w:pPr>
      <w:r>
        <w:rPr>
          <w:sz w:val="28"/>
          <w:szCs w:val="28"/>
        </w:rPr>
        <w:tab/>
      </w:r>
      <w:r>
        <w:rPr>
          <w:sz w:val="28"/>
          <w:szCs w:val="28"/>
        </w:rPr>
        <w:tab/>
      </w:r>
      <w:r>
        <w:rPr>
          <w:sz w:val="28"/>
          <w:szCs w:val="28"/>
        </w:rPr>
        <w:tab/>
      </w:r>
      <w:r w:rsidR="00951DAE">
        <w:rPr>
          <w:sz w:val="28"/>
          <w:szCs w:val="28"/>
        </w:rPr>
        <w:tab/>
      </w:r>
      <w:r>
        <w:rPr>
          <w:sz w:val="28"/>
          <w:szCs w:val="28"/>
        </w:rPr>
        <w:t>- Phòng Văn hóa - Xã hội;</w:t>
      </w:r>
    </w:p>
    <w:p w14:paraId="6863D790" w14:textId="65C9B8EE" w:rsidR="000728DC" w:rsidRPr="000D31BB" w:rsidRDefault="000728DC" w:rsidP="00FE5347">
      <w:pPr>
        <w:pStyle w:val="TableParagraph"/>
        <w:rPr>
          <w:sz w:val="28"/>
        </w:rPr>
      </w:pPr>
      <w:r>
        <w:rPr>
          <w:sz w:val="28"/>
          <w:lang w:val="vi-VN"/>
        </w:rPr>
        <w:tab/>
      </w:r>
      <w:r>
        <w:rPr>
          <w:sz w:val="28"/>
          <w:lang w:val="vi-VN"/>
        </w:rPr>
        <w:tab/>
      </w:r>
      <w:r>
        <w:rPr>
          <w:sz w:val="28"/>
          <w:lang w:val="vi-VN"/>
        </w:rPr>
        <w:tab/>
      </w:r>
      <w:r w:rsidR="00951DAE">
        <w:rPr>
          <w:sz w:val="28"/>
          <w:lang w:val="vi-VN"/>
        </w:rPr>
        <w:tab/>
      </w:r>
      <w:r>
        <w:rPr>
          <w:sz w:val="28"/>
          <w:lang w:val="vi-VN"/>
        </w:rPr>
        <w:t xml:space="preserve">- </w:t>
      </w:r>
      <w:r w:rsidR="000D31BB">
        <w:rPr>
          <w:sz w:val="28"/>
        </w:rPr>
        <w:t>Trung tân dich vụ tổng hợp xã;</w:t>
      </w:r>
    </w:p>
    <w:p w14:paraId="62AE4ADB" w14:textId="528939DD" w:rsidR="000728DC" w:rsidRDefault="000728DC" w:rsidP="00951DAE">
      <w:pPr>
        <w:pStyle w:val="TableParagraph"/>
        <w:ind w:left="2160" w:firstLine="720"/>
        <w:rPr>
          <w:sz w:val="28"/>
          <w:lang w:val="vi-VN"/>
        </w:rPr>
      </w:pPr>
      <w:r>
        <w:rPr>
          <w:sz w:val="28"/>
          <w:lang w:val="vi-VN"/>
        </w:rPr>
        <w:t xml:space="preserve">- </w:t>
      </w:r>
      <w:r w:rsidR="000D31BB">
        <w:rPr>
          <w:sz w:val="28"/>
        </w:rPr>
        <w:t>Các thôn trên địa bàn xã</w:t>
      </w:r>
      <w:r>
        <w:rPr>
          <w:sz w:val="28"/>
          <w:lang w:val="vi-VN"/>
        </w:rPr>
        <w:t>.</w:t>
      </w:r>
    </w:p>
    <w:p w14:paraId="6424FC9E" w14:textId="537AAA65" w:rsidR="00B36BF4" w:rsidRDefault="00B36BF4" w:rsidP="000728DC">
      <w:pPr>
        <w:spacing w:before="120" w:after="120" w:line="240" w:lineRule="auto"/>
        <w:ind w:firstLine="709"/>
        <w:jc w:val="both"/>
        <w:rPr>
          <w:sz w:val="28"/>
          <w:szCs w:val="28"/>
          <w:lang w:val="vi-VN"/>
        </w:rPr>
      </w:pPr>
    </w:p>
    <w:p w14:paraId="3405CD2D" w14:textId="1EF5A7DB" w:rsidR="00493D0C" w:rsidRDefault="000728DC" w:rsidP="00EE0417">
      <w:pPr>
        <w:spacing w:line="264" w:lineRule="auto"/>
        <w:ind w:left="-70" w:right="-5" w:firstLine="790"/>
        <w:jc w:val="both"/>
        <w:rPr>
          <w:sz w:val="28"/>
          <w:szCs w:val="28"/>
        </w:rPr>
      </w:pPr>
      <w:r w:rsidRPr="000D31BB">
        <w:rPr>
          <w:sz w:val="28"/>
          <w:szCs w:val="28"/>
          <w:lang w:val="vi-VN"/>
        </w:rPr>
        <w:t xml:space="preserve">Thực hiện </w:t>
      </w:r>
      <w:r w:rsidR="000D31BB" w:rsidRPr="000D31BB">
        <w:rPr>
          <w:sz w:val="28"/>
          <w:szCs w:val="28"/>
        </w:rPr>
        <w:t>văn bản 2134/SVHTTDL-BCXB ngày 08/7/2026 của Sở Văn hóa, Thể thao và Du lịch Hà Tĩnh về tăng</w:t>
      </w:r>
      <w:r w:rsidR="000D31BB" w:rsidRPr="000D31BB">
        <w:rPr>
          <w:sz w:val="28"/>
          <w:szCs w:val="28"/>
          <w:lang w:val="vi-VN"/>
        </w:rPr>
        <w:t xml:space="preserve"> cường thông tin, tuyên truyền</w:t>
      </w:r>
      <w:r w:rsidR="000D31BB">
        <w:rPr>
          <w:sz w:val="28"/>
          <w:szCs w:val="28"/>
        </w:rPr>
        <w:t xml:space="preserve"> </w:t>
      </w:r>
      <w:r w:rsidR="000D31BB" w:rsidRPr="000D31BB">
        <w:rPr>
          <w:sz w:val="28"/>
          <w:szCs w:val="28"/>
          <w:lang w:val="vi-VN"/>
        </w:rPr>
        <w:t xml:space="preserve">các hoạt động </w:t>
      </w:r>
      <w:r w:rsidR="000D31BB" w:rsidRPr="000D31BB">
        <w:rPr>
          <w:sz w:val="28"/>
          <w:szCs w:val="28"/>
        </w:rPr>
        <w:t xml:space="preserve">kỷ niệm 79 năm Ngày Thương binh </w:t>
      </w:r>
      <w:r w:rsidR="000D31BB" w:rsidRPr="000D31BB">
        <w:rPr>
          <w:sz w:val="28"/>
          <w:szCs w:val="28"/>
          <w:lang w:val="vi-VN"/>
        </w:rPr>
        <w:t xml:space="preserve">- </w:t>
      </w:r>
      <w:r w:rsidR="000D31BB" w:rsidRPr="000D31BB">
        <w:rPr>
          <w:sz w:val="28"/>
          <w:szCs w:val="28"/>
        </w:rPr>
        <w:t>Liệt sĩ</w:t>
      </w:r>
      <w:r w:rsidR="000D31BB" w:rsidRPr="000D31BB">
        <w:rPr>
          <w:sz w:val="28"/>
          <w:szCs w:val="28"/>
          <w:lang w:val="vi-VN"/>
        </w:rPr>
        <w:t xml:space="preserve"> và </w:t>
      </w:r>
      <w:r w:rsidR="000D31BB" w:rsidRPr="000D31BB">
        <w:rPr>
          <w:sz w:val="28"/>
          <w:szCs w:val="28"/>
        </w:rPr>
        <w:t>hướng tới</w:t>
      </w:r>
      <w:r w:rsidR="000D31BB" w:rsidRPr="000D31BB">
        <w:rPr>
          <w:sz w:val="28"/>
          <w:szCs w:val="28"/>
          <w:lang w:val="vi-VN"/>
        </w:rPr>
        <w:t xml:space="preserve"> </w:t>
      </w:r>
      <w:r w:rsidR="000D31BB" w:rsidRPr="000D31BB">
        <w:rPr>
          <w:sz w:val="28"/>
          <w:szCs w:val="28"/>
        </w:rPr>
        <w:t>kỷ niệm</w:t>
      </w:r>
      <w:r w:rsidR="000D31BB">
        <w:rPr>
          <w:sz w:val="28"/>
          <w:szCs w:val="28"/>
        </w:rPr>
        <w:t xml:space="preserve"> </w:t>
      </w:r>
      <w:r w:rsidR="000D31BB" w:rsidRPr="000D31BB">
        <w:rPr>
          <w:sz w:val="28"/>
          <w:szCs w:val="28"/>
        </w:rPr>
        <w:t>80 năm</w:t>
      </w:r>
      <w:r w:rsidR="000D31BB" w:rsidRPr="000D31BB">
        <w:rPr>
          <w:sz w:val="28"/>
          <w:szCs w:val="28"/>
          <w:lang w:val="vi-VN"/>
        </w:rPr>
        <w:t xml:space="preserve"> </w:t>
      </w:r>
      <w:r w:rsidR="000D31BB" w:rsidRPr="000D31BB">
        <w:rPr>
          <w:sz w:val="28"/>
          <w:szCs w:val="28"/>
        </w:rPr>
        <w:t>Ngày Thương binh - Liệt sĩ</w:t>
      </w:r>
      <w:r w:rsidR="000D31BB">
        <w:rPr>
          <w:sz w:val="28"/>
          <w:szCs w:val="28"/>
        </w:rPr>
        <w:t xml:space="preserve">; </w:t>
      </w:r>
      <w:r w:rsidR="00E006EA">
        <w:rPr>
          <w:sz w:val="28"/>
          <w:szCs w:val="28"/>
        </w:rPr>
        <w:t>v</w:t>
      </w:r>
      <w:r w:rsidR="007730D3">
        <w:rPr>
          <w:sz w:val="28"/>
          <w:szCs w:val="28"/>
        </w:rPr>
        <w:t xml:space="preserve">ăn bản số 415-CV/ĐU ngày 09/7/2026 của Đảng ủy xã </w:t>
      </w:r>
      <w:r w:rsidR="007730D3" w:rsidRPr="007730D3">
        <w:rPr>
          <w:spacing w:val="-8"/>
          <w:sz w:val="28"/>
          <w:szCs w:val="28"/>
        </w:rPr>
        <w:t>tuyên truyền, cập nhật dữ liệu Chiến dịch 500 ngày đêm tìm kiếm, quy tập và xác định danh tính hài cốt liệt sĩ</w:t>
      </w:r>
      <w:r w:rsidR="007730D3">
        <w:rPr>
          <w:sz w:val="28"/>
          <w:szCs w:val="28"/>
        </w:rPr>
        <w:t xml:space="preserve">; </w:t>
      </w:r>
      <w:r w:rsidRPr="00027C61">
        <w:rPr>
          <w:sz w:val="28"/>
          <w:szCs w:val="28"/>
          <w:lang w:val="vi-VN"/>
        </w:rPr>
        <w:t>Kế hoạch số</w:t>
      </w:r>
      <w:r w:rsidR="00EB12B8">
        <w:rPr>
          <w:sz w:val="28"/>
          <w:szCs w:val="28"/>
        </w:rPr>
        <w:t xml:space="preserve"> 1477</w:t>
      </w:r>
      <w:r>
        <w:rPr>
          <w:sz w:val="28"/>
          <w:szCs w:val="28"/>
          <w:lang w:val="vi-VN"/>
        </w:rPr>
        <w:t>/KH-</w:t>
      </w:r>
      <w:r w:rsidR="000D2815">
        <w:rPr>
          <w:sz w:val="28"/>
          <w:szCs w:val="28"/>
          <w:lang w:val="vi-VN"/>
        </w:rPr>
        <w:t>UBND</w:t>
      </w:r>
      <w:r>
        <w:rPr>
          <w:sz w:val="28"/>
          <w:szCs w:val="28"/>
          <w:lang w:val="vi-VN"/>
        </w:rPr>
        <w:t xml:space="preserve"> ngày </w:t>
      </w:r>
      <w:r w:rsidR="00EB12B8">
        <w:rPr>
          <w:sz w:val="28"/>
          <w:szCs w:val="28"/>
        </w:rPr>
        <w:t>07</w:t>
      </w:r>
      <w:r>
        <w:rPr>
          <w:sz w:val="28"/>
          <w:szCs w:val="28"/>
          <w:lang w:val="vi-VN"/>
        </w:rPr>
        <w:t>/</w:t>
      </w:r>
      <w:r w:rsidR="00EB12B8">
        <w:rPr>
          <w:sz w:val="28"/>
          <w:szCs w:val="28"/>
        </w:rPr>
        <w:t>7</w:t>
      </w:r>
      <w:r>
        <w:rPr>
          <w:sz w:val="28"/>
          <w:szCs w:val="28"/>
          <w:lang w:val="vi-VN"/>
        </w:rPr>
        <w:t xml:space="preserve">/2026 </w:t>
      </w:r>
      <w:r w:rsidRPr="00027C61">
        <w:rPr>
          <w:sz w:val="28"/>
          <w:szCs w:val="28"/>
          <w:lang w:val="vi-VN"/>
        </w:rPr>
        <w:t xml:space="preserve">của </w:t>
      </w:r>
      <w:r w:rsidR="00DF6CBB">
        <w:rPr>
          <w:sz w:val="28"/>
          <w:szCs w:val="28"/>
          <w:lang w:val="vi-VN"/>
        </w:rPr>
        <w:t>Ủy ban nhân dân</w:t>
      </w:r>
      <w:r w:rsidR="000D31BB">
        <w:rPr>
          <w:sz w:val="28"/>
          <w:szCs w:val="28"/>
          <w:lang w:val="vi-VN"/>
        </w:rPr>
        <w:t xml:space="preserve"> </w:t>
      </w:r>
      <w:r w:rsidR="000D31BB">
        <w:rPr>
          <w:sz w:val="28"/>
          <w:szCs w:val="28"/>
        </w:rPr>
        <w:t>xã</w:t>
      </w:r>
      <w:r w:rsidR="000D2815">
        <w:rPr>
          <w:sz w:val="28"/>
          <w:szCs w:val="28"/>
          <w:lang w:val="vi-VN"/>
        </w:rPr>
        <w:t xml:space="preserve"> </w:t>
      </w:r>
      <w:r w:rsidR="00E006EA">
        <w:rPr>
          <w:sz w:val="28"/>
          <w:szCs w:val="28"/>
        </w:rPr>
        <w:t xml:space="preserve"> </w:t>
      </w:r>
      <w:r w:rsidR="000D2815">
        <w:rPr>
          <w:sz w:val="28"/>
          <w:szCs w:val="28"/>
          <w:lang w:val="vi-VN"/>
        </w:rPr>
        <w:t xml:space="preserve">về </w:t>
      </w:r>
      <w:r w:rsidR="000D2815" w:rsidRPr="000D2815">
        <w:rPr>
          <w:sz w:val="28"/>
          <w:szCs w:val="28"/>
        </w:rPr>
        <w:t xml:space="preserve">tổ chức các hoạt động kỷ niệm 79 năm Ngày Thương binh - Liệt sĩ và hướng tới kỷ niệm 80 năm Ngày Thương binh - Liệt sĩ; </w:t>
      </w:r>
      <w:r w:rsidR="00FE5347">
        <w:rPr>
          <w:sz w:val="28"/>
          <w:szCs w:val="28"/>
        </w:rPr>
        <w:t xml:space="preserve">Ủy ban nhân dân xã đề nghị </w:t>
      </w:r>
      <w:r w:rsidR="00EB12B8">
        <w:rPr>
          <w:sz w:val="28"/>
          <w:szCs w:val="28"/>
        </w:rPr>
        <w:t>Phòng Văn hóa -</w:t>
      </w:r>
      <w:r w:rsidR="00BA0BAF">
        <w:rPr>
          <w:sz w:val="28"/>
          <w:szCs w:val="28"/>
        </w:rPr>
        <w:t xml:space="preserve"> </w:t>
      </w:r>
      <w:r w:rsidR="00EB12B8">
        <w:rPr>
          <w:sz w:val="28"/>
          <w:szCs w:val="28"/>
        </w:rPr>
        <w:t xml:space="preserve">Xã hội, </w:t>
      </w:r>
      <w:r w:rsidR="00FE5347">
        <w:rPr>
          <w:sz w:val="28"/>
          <w:szCs w:val="28"/>
        </w:rPr>
        <w:t>Trung tâm dịch vụ tổng, các thôn</w:t>
      </w:r>
      <w:r w:rsidR="00FA1A62" w:rsidRPr="00FA1A62">
        <w:rPr>
          <w:sz w:val="28"/>
          <w:szCs w:val="28"/>
        </w:rPr>
        <w:t xml:space="preserve"> </w:t>
      </w:r>
      <w:r w:rsidR="0069614C">
        <w:rPr>
          <w:sz w:val="28"/>
          <w:szCs w:val="28"/>
        </w:rPr>
        <w:t>tăng</w:t>
      </w:r>
      <w:r w:rsidR="0069614C">
        <w:rPr>
          <w:sz w:val="28"/>
          <w:szCs w:val="28"/>
          <w:lang w:val="vi-VN"/>
        </w:rPr>
        <w:t xml:space="preserve"> cường </w:t>
      </w:r>
      <w:r w:rsidR="0069614C">
        <w:rPr>
          <w:sz w:val="28"/>
          <w:szCs w:val="28"/>
        </w:rPr>
        <w:t>công</w:t>
      </w:r>
      <w:r w:rsidR="0069614C">
        <w:rPr>
          <w:sz w:val="28"/>
          <w:szCs w:val="28"/>
          <w:lang w:val="vi-VN"/>
        </w:rPr>
        <w:t xml:space="preserve"> tác thông tin, tuyên truyền với các </w:t>
      </w:r>
      <w:r w:rsidR="00493D0C">
        <w:rPr>
          <w:sz w:val="28"/>
          <w:szCs w:val="28"/>
        </w:rPr>
        <w:t>nội dung sau:</w:t>
      </w:r>
    </w:p>
    <w:p w14:paraId="1BC844A1" w14:textId="4F2248BC" w:rsidR="000728DC" w:rsidRPr="00EB12B8" w:rsidRDefault="00493D0C" w:rsidP="00EE0417">
      <w:pPr>
        <w:spacing w:line="264" w:lineRule="auto"/>
        <w:ind w:left="-70" w:right="-5" w:firstLine="790"/>
        <w:jc w:val="both"/>
        <w:rPr>
          <w:b/>
          <w:sz w:val="28"/>
          <w:szCs w:val="28"/>
        </w:rPr>
      </w:pPr>
      <w:r w:rsidRPr="00EB12B8">
        <w:rPr>
          <w:b/>
          <w:sz w:val="28"/>
          <w:szCs w:val="28"/>
        </w:rPr>
        <w:t>I. NỘI DUNG TRUYÊN TRUYỀN</w:t>
      </w:r>
    </w:p>
    <w:p w14:paraId="2F166CE5" w14:textId="261D9D74" w:rsidR="00FA1A62" w:rsidRPr="00664934" w:rsidRDefault="00FA1A62" w:rsidP="00EE0417">
      <w:pPr>
        <w:adjustRightInd w:val="0"/>
        <w:spacing w:line="264" w:lineRule="auto"/>
        <w:ind w:firstLine="709"/>
        <w:jc w:val="both"/>
        <w:rPr>
          <w:b/>
          <w:i/>
          <w:iCs/>
          <w:color w:val="000000"/>
          <w:spacing w:val="-2"/>
          <w:sz w:val="28"/>
          <w:szCs w:val="28"/>
          <w:lang w:val="vi-VN"/>
        </w:rPr>
      </w:pPr>
      <w:r w:rsidRPr="00664934">
        <w:rPr>
          <w:b/>
          <w:i/>
          <w:iCs/>
          <w:color w:val="000000"/>
          <w:spacing w:val="-2"/>
          <w:sz w:val="28"/>
          <w:szCs w:val="28"/>
          <w:lang w:val="vi-VN"/>
        </w:rPr>
        <w:t xml:space="preserve">1. </w:t>
      </w:r>
      <w:r w:rsidRPr="00664934">
        <w:rPr>
          <w:b/>
          <w:i/>
          <w:iCs/>
          <w:sz w:val="28"/>
          <w:szCs w:val="28"/>
        </w:rPr>
        <w:t>T</w:t>
      </w:r>
      <w:r w:rsidRPr="00664934">
        <w:rPr>
          <w:b/>
          <w:i/>
          <w:iCs/>
          <w:color w:val="000000"/>
          <w:spacing w:val="-2"/>
          <w:sz w:val="28"/>
          <w:szCs w:val="28"/>
          <w:lang w:val="vi-VN"/>
        </w:rPr>
        <w:t>uyên truyền</w:t>
      </w:r>
      <w:r w:rsidRPr="00664934">
        <w:rPr>
          <w:b/>
          <w:i/>
          <w:iCs/>
          <w:sz w:val="28"/>
          <w:szCs w:val="28"/>
        </w:rPr>
        <w:t xml:space="preserve"> kỷ niệm 79 năm Ngày Thương binh - Liệt sĩ và hướng tới kỷ niệm 80 năm Ngày Thương binh - Liệt sĩ (27/7/1947 - 27/7/2027)</w:t>
      </w:r>
    </w:p>
    <w:p w14:paraId="2598879A" w14:textId="4DB02C09" w:rsidR="00FA0D04" w:rsidRDefault="00FA0D04" w:rsidP="00EE0417">
      <w:pPr>
        <w:widowControl w:val="0"/>
        <w:spacing w:line="264" w:lineRule="auto"/>
        <w:ind w:firstLine="709"/>
        <w:jc w:val="both"/>
        <w:rPr>
          <w:sz w:val="28"/>
          <w:szCs w:val="28"/>
          <w:lang w:val="vi-VN"/>
        </w:rPr>
      </w:pPr>
      <w:r>
        <w:rPr>
          <w:sz w:val="28"/>
          <w:szCs w:val="28"/>
          <w:lang w:val="vi-VN"/>
        </w:rPr>
        <w:t>-</w:t>
      </w:r>
      <w:r w:rsidRPr="00A32FB6">
        <w:rPr>
          <w:sz w:val="28"/>
          <w:szCs w:val="28"/>
          <w:lang w:val="vi-VN"/>
        </w:rPr>
        <w:t xml:space="preserve"> </w:t>
      </w:r>
      <w:r w:rsidR="00BF23B2" w:rsidRPr="00BF23B2">
        <w:rPr>
          <w:sz w:val="28"/>
          <w:szCs w:val="28"/>
        </w:rPr>
        <w:t>Tăng cường thông tin, tuyên truyền chủ trương của Đảng, chính sách, pháp luật của Nhà nước đối với người có công với cách mạng; ý nghĩa lịch sử, chính trị, nhân văn của Ngày Thương binh - Liệt sĩ.</w:t>
      </w:r>
    </w:p>
    <w:p w14:paraId="6FF18472" w14:textId="5FFA51EE" w:rsidR="00BF23B2" w:rsidRPr="00BF23B2" w:rsidRDefault="00BF23B2" w:rsidP="00EE0417">
      <w:pPr>
        <w:widowControl w:val="0"/>
        <w:spacing w:line="264" w:lineRule="auto"/>
        <w:ind w:firstLine="709"/>
        <w:jc w:val="both"/>
        <w:rPr>
          <w:sz w:val="28"/>
          <w:szCs w:val="28"/>
          <w:lang w:val="vi-VN"/>
        </w:rPr>
      </w:pPr>
      <w:r>
        <w:rPr>
          <w:sz w:val="28"/>
          <w:szCs w:val="28"/>
          <w:lang w:val="vi-VN"/>
        </w:rPr>
        <w:t xml:space="preserve">- </w:t>
      </w:r>
      <w:r w:rsidR="007E44BC" w:rsidRPr="007E44BC">
        <w:rPr>
          <w:sz w:val="28"/>
          <w:szCs w:val="28"/>
        </w:rPr>
        <w:t>Tuyên truyền kết quả thực hiện chính sách ưu đãi người có công với cách mạng; những thành tựu trong công tác chăm sóc, phụng dưỡng người có công; sự quan tâm của cấp ủy, chính quyền, các cơ quan, đơn vị, địa phương và toàn xã hội đối với người có công với cách mạng.</w:t>
      </w:r>
    </w:p>
    <w:p w14:paraId="6796F137" w14:textId="49AF2998" w:rsidR="00FA0D04" w:rsidRDefault="00FA0D04" w:rsidP="00EE0417">
      <w:pPr>
        <w:widowControl w:val="0"/>
        <w:spacing w:line="264" w:lineRule="auto"/>
        <w:ind w:firstLine="709"/>
        <w:jc w:val="both"/>
        <w:rPr>
          <w:sz w:val="28"/>
          <w:szCs w:val="28"/>
          <w:lang w:val="vi-VN"/>
        </w:rPr>
      </w:pPr>
      <w:r>
        <w:rPr>
          <w:sz w:val="28"/>
          <w:szCs w:val="28"/>
          <w:lang w:val="vi-VN"/>
        </w:rPr>
        <w:t>-</w:t>
      </w:r>
      <w:r w:rsidRPr="00A32FB6">
        <w:rPr>
          <w:sz w:val="28"/>
          <w:szCs w:val="28"/>
          <w:lang w:val="vi-VN"/>
        </w:rPr>
        <w:t xml:space="preserve"> </w:t>
      </w:r>
      <w:r w:rsidR="007E44BC" w:rsidRPr="007E44BC">
        <w:rPr>
          <w:sz w:val="28"/>
          <w:szCs w:val="28"/>
        </w:rPr>
        <w:t>Tuyên truyền, biểu dương gương điển hình trong thực hiện chính sách người có công với cách mạng; gương tập thể, cá nhân tiêu biểu trong công tác thương binh, liệt sĩ và phong trào "Đền ơn đáp nghĩa"; các mô hình, cách làm hiệu quả trong công tác tri ân người có công với cách mạng.</w:t>
      </w:r>
    </w:p>
    <w:p w14:paraId="220D2569" w14:textId="6CF57F3A" w:rsidR="00FA1A62" w:rsidRPr="00664934" w:rsidRDefault="00FA1A62" w:rsidP="00EE0417">
      <w:pPr>
        <w:widowControl w:val="0"/>
        <w:spacing w:line="264" w:lineRule="auto"/>
        <w:ind w:firstLine="709"/>
        <w:jc w:val="both"/>
        <w:rPr>
          <w:b/>
          <w:bCs/>
          <w:i/>
          <w:iCs/>
          <w:sz w:val="28"/>
          <w:szCs w:val="28"/>
          <w:lang w:val="vi-VN"/>
        </w:rPr>
      </w:pPr>
      <w:r w:rsidRPr="00664934">
        <w:rPr>
          <w:b/>
          <w:bCs/>
          <w:i/>
          <w:iCs/>
          <w:sz w:val="28"/>
          <w:szCs w:val="28"/>
          <w:lang w:val="vi-VN"/>
        </w:rPr>
        <w:t xml:space="preserve">2. </w:t>
      </w:r>
      <w:r w:rsidRPr="00664934">
        <w:rPr>
          <w:b/>
          <w:bCs/>
          <w:i/>
          <w:iCs/>
          <w:color w:val="000000"/>
          <w:spacing w:val="-2"/>
          <w:sz w:val="28"/>
          <w:szCs w:val="28"/>
          <w:lang w:val="vi-VN"/>
        </w:rPr>
        <w:t xml:space="preserve">Tuyên truyền </w:t>
      </w:r>
      <w:r w:rsidRPr="00664934">
        <w:rPr>
          <w:b/>
          <w:bCs/>
          <w:i/>
          <w:iCs/>
          <w:color w:val="000000"/>
          <w:spacing w:val="-2"/>
          <w:sz w:val="28"/>
          <w:szCs w:val="28"/>
        </w:rPr>
        <w:t>Chiến dịch 500 ngày đêm đẩy mạnh thực hiện tìm kiếm, quy tập và xác định danh tính hài cốt liệt sĩ</w:t>
      </w:r>
    </w:p>
    <w:p w14:paraId="186D2730" w14:textId="7B18D522" w:rsidR="00FA1A62" w:rsidRDefault="00FA1A62" w:rsidP="00EE0417">
      <w:pPr>
        <w:widowControl w:val="0"/>
        <w:spacing w:line="264" w:lineRule="auto"/>
        <w:ind w:firstLine="709"/>
        <w:jc w:val="both"/>
        <w:rPr>
          <w:sz w:val="28"/>
          <w:szCs w:val="28"/>
          <w:lang w:val="vi-VN"/>
        </w:rPr>
      </w:pPr>
      <w:r w:rsidRPr="00FA1A62">
        <w:rPr>
          <w:sz w:val="28"/>
          <w:szCs w:val="28"/>
        </w:rPr>
        <w:lastRenderedPageBreak/>
        <w:t>- Tuyên truyền quan điểm, chủ trương của Đảng, chính sách, pháp luật của Nhà nước về công tác tìm kiếm, quy tập, xác định danh tính hài cốt liệt sĩ; ý nghĩa chính trị, nhân văn của Chiến dịch hướng tới kỷ niệm 80 năm Ngày Thương binh - Liệt sĩ (27/7/1947 - 27/7/2027); đạo lý “Uống nước nhớ nguồn”, “Đền ơn đáp nghĩa”; giáo dục truyền thống yêu nước, cách mạng; tri ân các anh hùng liệt sĩ đã h</w:t>
      </w:r>
      <w:r w:rsidR="00DF6CBB">
        <w:rPr>
          <w:sz w:val="28"/>
          <w:szCs w:val="28"/>
        </w:rPr>
        <w:t>i</w:t>
      </w:r>
      <w:r w:rsidRPr="00FA1A62">
        <w:rPr>
          <w:sz w:val="28"/>
          <w:szCs w:val="28"/>
        </w:rPr>
        <w:t xml:space="preserve"> sinh vì độc lập, tự do của Tổ quốc. </w:t>
      </w:r>
    </w:p>
    <w:p w14:paraId="428C6C7F" w14:textId="77777777" w:rsidR="00FA1A62" w:rsidRDefault="00FA1A62" w:rsidP="00EE0417">
      <w:pPr>
        <w:widowControl w:val="0"/>
        <w:spacing w:line="264" w:lineRule="auto"/>
        <w:ind w:firstLine="709"/>
        <w:jc w:val="both"/>
        <w:rPr>
          <w:sz w:val="28"/>
          <w:szCs w:val="28"/>
          <w:lang w:val="vi-VN"/>
        </w:rPr>
      </w:pPr>
      <w:r w:rsidRPr="00FA1A62">
        <w:rPr>
          <w:sz w:val="28"/>
          <w:szCs w:val="28"/>
        </w:rPr>
        <w:t xml:space="preserve">- Thông tin giới thiệu những hình ảnh, biểu tượng, tấm gương anh hùng liệt sĩ; các câu chuyện xúc động về hành trình tìm kiếm, xác định danh tính hài cốt liệt sĩ, tri ân, đoàn tụ hài cốt và hành động cụ thể của nhân dân, cựu chiến binh, tình nguyện viên. </w:t>
      </w:r>
    </w:p>
    <w:p w14:paraId="1544F23D" w14:textId="77777777" w:rsidR="00FA1A62" w:rsidRDefault="00FA1A62" w:rsidP="00EE0417">
      <w:pPr>
        <w:widowControl w:val="0"/>
        <w:spacing w:line="264" w:lineRule="auto"/>
        <w:ind w:firstLine="709"/>
        <w:jc w:val="both"/>
        <w:rPr>
          <w:sz w:val="28"/>
          <w:szCs w:val="28"/>
          <w:lang w:val="vi-VN"/>
        </w:rPr>
      </w:pPr>
      <w:r w:rsidRPr="00FA1A62">
        <w:rPr>
          <w:sz w:val="28"/>
          <w:szCs w:val="28"/>
        </w:rPr>
        <w:t xml:space="preserve">- Thông tin về mục tiêu, nội dung, kết quả nổi bật của Chiến dịch; các hoạt động tìm kiếm, quy tập, xác định danh tính hài cốt liệt sĩ; các mô hình hay, cách làm hiệu quả, gương tập thể, cá nhân tiêu biểu. </w:t>
      </w:r>
    </w:p>
    <w:p w14:paraId="1326605D" w14:textId="55868903" w:rsidR="00493D0C" w:rsidRDefault="00493D0C" w:rsidP="00EE0417">
      <w:pPr>
        <w:widowControl w:val="0"/>
        <w:spacing w:line="264" w:lineRule="auto"/>
        <w:ind w:firstLine="709"/>
        <w:jc w:val="both"/>
        <w:rPr>
          <w:b/>
          <w:sz w:val="28"/>
          <w:szCs w:val="28"/>
        </w:rPr>
      </w:pPr>
      <w:r>
        <w:rPr>
          <w:b/>
          <w:sz w:val="28"/>
          <w:szCs w:val="28"/>
        </w:rPr>
        <w:t>II</w:t>
      </w:r>
      <w:r w:rsidR="00EB12B8">
        <w:rPr>
          <w:b/>
          <w:sz w:val="28"/>
          <w:szCs w:val="28"/>
        </w:rPr>
        <w:t>.</w:t>
      </w:r>
      <w:r>
        <w:rPr>
          <w:b/>
          <w:sz w:val="28"/>
          <w:szCs w:val="28"/>
        </w:rPr>
        <w:t xml:space="preserve"> KHẨU HIỆU TUYÊN TRUYỀN</w:t>
      </w:r>
    </w:p>
    <w:p w14:paraId="27BC76D4" w14:textId="682AD9A9" w:rsidR="00493D0C" w:rsidRPr="00AF2719" w:rsidRDefault="00493D0C" w:rsidP="00EE0417">
      <w:pPr>
        <w:widowControl w:val="0"/>
        <w:spacing w:line="264" w:lineRule="auto"/>
        <w:ind w:firstLine="709"/>
        <w:jc w:val="both"/>
        <w:rPr>
          <w:b/>
          <w:i/>
          <w:sz w:val="28"/>
          <w:szCs w:val="28"/>
        </w:rPr>
      </w:pPr>
      <w:r w:rsidRPr="00AF2719">
        <w:rPr>
          <w:i/>
          <w:sz w:val="28"/>
          <w:szCs w:val="28"/>
        </w:rPr>
        <w:t xml:space="preserve">1. Kỷ niệm 79 năm Ngày Thương binh - Liệt sĩ (27/7/1947 - 27/7/2026)! </w:t>
      </w:r>
    </w:p>
    <w:p w14:paraId="7A0A6DEF" w14:textId="7AD98BA6" w:rsidR="00493D0C" w:rsidRPr="00AF2719" w:rsidRDefault="00493D0C" w:rsidP="00EE0417">
      <w:pPr>
        <w:widowControl w:val="0"/>
        <w:spacing w:line="264" w:lineRule="auto"/>
        <w:ind w:firstLine="709"/>
        <w:jc w:val="both"/>
        <w:rPr>
          <w:i/>
          <w:sz w:val="28"/>
          <w:szCs w:val="28"/>
        </w:rPr>
      </w:pPr>
      <w:r w:rsidRPr="00AF2719">
        <w:rPr>
          <w:i/>
          <w:sz w:val="28"/>
          <w:szCs w:val="28"/>
        </w:rPr>
        <w:t xml:space="preserve">2. Tổ quốc đời đời ghi nhớ công ơn các Anh hùng liệt sĩ! </w:t>
      </w:r>
    </w:p>
    <w:p w14:paraId="11F9E5FC" w14:textId="5A7EE7C5" w:rsidR="00493D0C" w:rsidRPr="00AF2719" w:rsidRDefault="00493D0C" w:rsidP="00EE0417">
      <w:pPr>
        <w:widowControl w:val="0"/>
        <w:spacing w:line="264" w:lineRule="auto"/>
        <w:ind w:firstLine="709"/>
        <w:jc w:val="both"/>
        <w:rPr>
          <w:i/>
          <w:sz w:val="28"/>
          <w:szCs w:val="28"/>
        </w:rPr>
      </w:pPr>
      <w:r w:rsidRPr="00AF2719">
        <w:rPr>
          <w:i/>
          <w:sz w:val="28"/>
          <w:szCs w:val="28"/>
        </w:rPr>
        <w:t xml:space="preserve">3. Đẩy mạnh các hoạt động "Đền ơn đáp nghĩa”, thiết thực kỷ niệm 79 năm Ngày Thương binh - Liệt sĩ (27/7/1947 - 27/7/2026)! </w:t>
      </w:r>
    </w:p>
    <w:p w14:paraId="2549B00D" w14:textId="247C3B40" w:rsidR="0084731A" w:rsidRPr="00AF2719" w:rsidRDefault="0084731A" w:rsidP="00EE0417">
      <w:pPr>
        <w:widowControl w:val="0"/>
        <w:spacing w:line="264" w:lineRule="auto"/>
        <w:ind w:firstLine="709"/>
        <w:jc w:val="both"/>
        <w:rPr>
          <w:i/>
          <w:sz w:val="28"/>
          <w:szCs w:val="28"/>
        </w:rPr>
      </w:pPr>
      <w:r w:rsidRPr="00AF2719">
        <w:rPr>
          <w:i/>
          <w:sz w:val="28"/>
          <w:szCs w:val="28"/>
        </w:rPr>
        <w:t>4. Thực hiện tốt chính sách ưu đãi với người có công với cách mạng!</w:t>
      </w:r>
    </w:p>
    <w:p w14:paraId="62096682" w14:textId="77777777" w:rsidR="00AF2719" w:rsidRPr="00AF2719" w:rsidRDefault="00AF2719" w:rsidP="00EE0417">
      <w:pPr>
        <w:shd w:val="clear" w:color="auto" w:fill="FFFFFF"/>
        <w:suppressAutoHyphens w:val="0"/>
        <w:spacing w:line="264" w:lineRule="auto"/>
        <w:ind w:firstLine="709"/>
        <w:jc w:val="both"/>
        <w:rPr>
          <w:i/>
          <w:sz w:val="28"/>
          <w:szCs w:val="28"/>
          <w:lang w:eastAsia="en-US"/>
        </w:rPr>
      </w:pPr>
      <w:r w:rsidRPr="00AF2719">
        <w:rPr>
          <w:i/>
          <w:sz w:val="28"/>
          <w:szCs w:val="28"/>
          <w:lang w:eastAsia="en-US"/>
        </w:rPr>
        <w:t>5. Nêu cao đạo lý “Uống nước nhớ nguồn”, “Đền ơn đáp nghĩa”!</w:t>
      </w:r>
    </w:p>
    <w:p w14:paraId="588F48A5" w14:textId="77777777" w:rsidR="00AF2719" w:rsidRDefault="00AF2719" w:rsidP="00EE0417">
      <w:pPr>
        <w:shd w:val="clear" w:color="auto" w:fill="FFFFFF"/>
        <w:suppressAutoHyphens w:val="0"/>
        <w:spacing w:line="264" w:lineRule="auto"/>
        <w:ind w:firstLine="709"/>
        <w:jc w:val="both"/>
        <w:rPr>
          <w:i/>
          <w:sz w:val="28"/>
          <w:szCs w:val="28"/>
          <w:lang w:eastAsia="en-US"/>
        </w:rPr>
      </w:pPr>
      <w:r w:rsidRPr="00AF2719">
        <w:rPr>
          <w:i/>
          <w:sz w:val="28"/>
          <w:szCs w:val="28"/>
          <w:lang w:eastAsia="en-US"/>
        </w:rPr>
        <w:t>6. Toàn dân chăm sóc thương binh, bệnh binh, gia đình liệt sỹ, người có công với cách mạng!</w:t>
      </w:r>
    </w:p>
    <w:p w14:paraId="6E709E74" w14:textId="2AFBD76E" w:rsidR="00AF2719" w:rsidRPr="00AF2719" w:rsidRDefault="0084731A" w:rsidP="00EE0417">
      <w:pPr>
        <w:shd w:val="clear" w:color="auto" w:fill="FFFFFF"/>
        <w:suppressAutoHyphens w:val="0"/>
        <w:spacing w:line="264" w:lineRule="auto"/>
        <w:ind w:firstLine="709"/>
        <w:jc w:val="both"/>
        <w:rPr>
          <w:i/>
          <w:sz w:val="28"/>
          <w:szCs w:val="28"/>
          <w:lang w:eastAsia="en-US"/>
        </w:rPr>
      </w:pPr>
      <w:r w:rsidRPr="0084731A">
        <w:rPr>
          <w:sz w:val="28"/>
          <w:szCs w:val="28"/>
        </w:rPr>
        <w:t xml:space="preserve"> Thời gian tuyên truyền trực quan: </w:t>
      </w:r>
      <w:r w:rsidRPr="00F367E3">
        <w:rPr>
          <w:b/>
          <w:sz w:val="28"/>
          <w:szCs w:val="28"/>
        </w:rPr>
        <w:t>Từ</w:t>
      </w:r>
      <w:r w:rsidRPr="00F367E3">
        <w:rPr>
          <w:b/>
          <w:sz w:val="28"/>
          <w:szCs w:val="28"/>
          <w:lang w:val="vi-VN"/>
        </w:rPr>
        <w:t xml:space="preserve"> </w:t>
      </w:r>
      <w:r w:rsidR="00AF2719" w:rsidRPr="00F367E3">
        <w:rPr>
          <w:b/>
          <w:sz w:val="28"/>
          <w:szCs w:val="28"/>
        </w:rPr>
        <w:t>18</w:t>
      </w:r>
      <w:r w:rsidRPr="00F367E3">
        <w:rPr>
          <w:b/>
          <w:sz w:val="28"/>
          <w:szCs w:val="28"/>
          <w:lang w:val="vi-VN"/>
        </w:rPr>
        <w:t>/0</w:t>
      </w:r>
      <w:r w:rsidRPr="00F367E3">
        <w:rPr>
          <w:b/>
          <w:sz w:val="28"/>
          <w:szCs w:val="28"/>
        </w:rPr>
        <w:t>7/2026 -</w:t>
      </w:r>
      <w:r w:rsidRPr="00F367E3">
        <w:rPr>
          <w:b/>
          <w:sz w:val="28"/>
          <w:szCs w:val="28"/>
          <w:lang w:val="vi-VN"/>
        </w:rPr>
        <w:t xml:space="preserve"> </w:t>
      </w:r>
      <w:r w:rsidR="00F367E3" w:rsidRPr="00F367E3">
        <w:rPr>
          <w:b/>
          <w:sz w:val="28"/>
          <w:szCs w:val="28"/>
        </w:rPr>
        <w:t>30/7/2026</w:t>
      </w:r>
      <w:r w:rsidR="00F367E3">
        <w:rPr>
          <w:sz w:val="28"/>
          <w:szCs w:val="28"/>
        </w:rPr>
        <w:t>.</w:t>
      </w:r>
    </w:p>
    <w:p w14:paraId="4E8ADEB8" w14:textId="717BA9EB" w:rsidR="00493D0C" w:rsidRPr="00AF2719" w:rsidRDefault="00493D0C" w:rsidP="00EE0417">
      <w:pPr>
        <w:spacing w:line="264" w:lineRule="auto"/>
        <w:ind w:firstLine="709"/>
        <w:jc w:val="both"/>
        <w:rPr>
          <w:sz w:val="28"/>
          <w:szCs w:val="28"/>
        </w:rPr>
      </w:pPr>
      <w:r>
        <w:rPr>
          <w:b/>
          <w:bCs/>
          <w:sz w:val="28"/>
          <w:szCs w:val="28"/>
        </w:rPr>
        <w:t>III. TỔ CHỨC THỰC HIỆN</w:t>
      </w:r>
    </w:p>
    <w:p w14:paraId="26381244" w14:textId="77777777" w:rsidR="00D24D60" w:rsidRPr="00D73F17" w:rsidRDefault="00493D0C" w:rsidP="00EE0417">
      <w:pPr>
        <w:pStyle w:val="ListParagraph"/>
        <w:widowControl w:val="0"/>
        <w:numPr>
          <w:ilvl w:val="0"/>
          <w:numId w:val="27"/>
        </w:numPr>
        <w:spacing w:line="264" w:lineRule="auto"/>
        <w:jc w:val="both"/>
        <w:rPr>
          <w:b/>
          <w:bCs/>
          <w:i/>
          <w:sz w:val="28"/>
          <w:szCs w:val="28"/>
        </w:rPr>
      </w:pPr>
      <w:bookmarkStart w:id="0" w:name="_GoBack"/>
      <w:r w:rsidRPr="00D73F17">
        <w:rPr>
          <w:b/>
          <w:bCs/>
          <w:i/>
          <w:sz w:val="28"/>
          <w:szCs w:val="28"/>
        </w:rPr>
        <w:t>Phòng Văn hóa - Xã hội</w:t>
      </w:r>
    </w:p>
    <w:bookmarkEnd w:id="0"/>
    <w:p w14:paraId="18CD0DC6" w14:textId="5416417B" w:rsidR="00493D0C" w:rsidRPr="00D24D60" w:rsidRDefault="00D24D60" w:rsidP="00EE0417">
      <w:pPr>
        <w:widowControl w:val="0"/>
        <w:spacing w:line="264" w:lineRule="auto"/>
        <w:ind w:firstLine="709"/>
        <w:jc w:val="both"/>
        <w:rPr>
          <w:b/>
          <w:bCs/>
          <w:sz w:val="28"/>
          <w:szCs w:val="28"/>
        </w:rPr>
      </w:pPr>
      <w:r>
        <w:rPr>
          <w:bCs/>
          <w:sz w:val="28"/>
          <w:szCs w:val="28"/>
        </w:rPr>
        <w:t>-</w:t>
      </w:r>
      <w:r w:rsidR="0074501B">
        <w:rPr>
          <w:bCs/>
          <w:sz w:val="28"/>
          <w:szCs w:val="28"/>
        </w:rPr>
        <w:t xml:space="preserve"> </w:t>
      </w:r>
      <w:r w:rsidR="00EB12B8" w:rsidRPr="00D24D60">
        <w:rPr>
          <w:bCs/>
          <w:sz w:val="28"/>
          <w:szCs w:val="28"/>
        </w:rPr>
        <w:t>Tham mưu t</w:t>
      </w:r>
      <w:r w:rsidR="00493D0C" w:rsidRPr="00D24D60">
        <w:rPr>
          <w:bCs/>
          <w:sz w:val="28"/>
          <w:szCs w:val="28"/>
        </w:rPr>
        <w:t>ổ chức các hoạt động thăm hỏi, tặng quà, chăm lo người có công với cách mạng, thân nhân liệt sĩ theo quy định; phối hợp tổ chức các hoạt động dâng hương, dâng hoa, viếng nghĩa trang liệt sĩ, đài tưởng niệm và các hoạt động “Đền ơn đáp nghĩa”</w:t>
      </w:r>
      <w:r w:rsidR="00EB12B8" w:rsidRPr="00D24D60">
        <w:rPr>
          <w:bCs/>
          <w:sz w:val="28"/>
          <w:szCs w:val="28"/>
        </w:rPr>
        <w:t>.</w:t>
      </w:r>
    </w:p>
    <w:p w14:paraId="2E032AB4" w14:textId="07A6D75F" w:rsidR="00D24D60" w:rsidRDefault="00D24D60" w:rsidP="00EE0417">
      <w:pPr>
        <w:widowControl w:val="0"/>
        <w:spacing w:line="264" w:lineRule="auto"/>
        <w:ind w:firstLine="709"/>
        <w:jc w:val="both"/>
        <w:rPr>
          <w:sz w:val="28"/>
          <w:szCs w:val="28"/>
        </w:rPr>
      </w:pPr>
      <w:r w:rsidRPr="00D24D60">
        <w:rPr>
          <w:sz w:val="28"/>
          <w:szCs w:val="28"/>
        </w:rPr>
        <w:t>- Theo dõi các hoạt động hưởng ứng kỷ niệm 79 năm Ngày Thương binh - Liệt sĩ của các cơ quan, đơn vị, thôn tổng hợp kết quả báo cáo cấp trên theo quy định.</w:t>
      </w:r>
    </w:p>
    <w:p w14:paraId="0CC0D610" w14:textId="4F380C63" w:rsidR="0074501B" w:rsidRPr="00D24D60" w:rsidRDefault="0074501B" w:rsidP="00EE0417">
      <w:pPr>
        <w:widowControl w:val="0"/>
        <w:spacing w:line="264" w:lineRule="auto"/>
        <w:ind w:firstLine="709"/>
        <w:jc w:val="both"/>
        <w:rPr>
          <w:bCs/>
          <w:sz w:val="28"/>
          <w:szCs w:val="28"/>
        </w:rPr>
      </w:pPr>
      <w:r>
        <w:rPr>
          <w:sz w:val="28"/>
          <w:szCs w:val="28"/>
        </w:rPr>
        <w:t>- T</w:t>
      </w:r>
      <w:r w:rsidRPr="00412F32">
        <w:rPr>
          <w:sz w:val="28"/>
          <w:szCs w:val="28"/>
        </w:rPr>
        <w:t xml:space="preserve">riển khai </w:t>
      </w:r>
      <w:r w:rsidR="00AA52B0">
        <w:rPr>
          <w:sz w:val="28"/>
          <w:szCs w:val="28"/>
        </w:rPr>
        <w:t xml:space="preserve">tuyên truyền </w:t>
      </w:r>
      <w:r w:rsidRPr="00412F32">
        <w:rPr>
          <w:sz w:val="28"/>
          <w:szCs w:val="28"/>
        </w:rPr>
        <w:t>trực quan trong dịp kỷ niệm 79 năm Ngày Thương binh liệt sĩ.</w:t>
      </w:r>
    </w:p>
    <w:p w14:paraId="291E2A92" w14:textId="64A566D6" w:rsidR="00664934" w:rsidRDefault="00EB12B8" w:rsidP="00EE0417">
      <w:pPr>
        <w:widowControl w:val="0"/>
        <w:spacing w:line="264" w:lineRule="auto"/>
        <w:ind w:firstLine="709"/>
        <w:jc w:val="both"/>
        <w:rPr>
          <w:b/>
          <w:bCs/>
          <w:i/>
          <w:iCs/>
          <w:sz w:val="28"/>
          <w:szCs w:val="28"/>
        </w:rPr>
      </w:pPr>
      <w:r>
        <w:rPr>
          <w:b/>
          <w:bCs/>
          <w:i/>
          <w:iCs/>
          <w:sz w:val="28"/>
          <w:szCs w:val="28"/>
        </w:rPr>
        <w:t>2</w:t>
      </w:r>
      <w:r w:rsidR="000F6481" w:rsidRPr="00664934">
        <w:rPr>
          <w:b/>
          <w:bCs/>
          <w:i/>
          <w:iCs/>
          <w:sz w:val="28"/>
          <w:szCs w:val="28"/>
          <w:lang w:val="vi-VN"/>
        </w:rPr>
        <w:t xml:space="preserve">. </w:t>
      </w:r>
      <w:r w:rsidR="00FE5347">
        <w:rPr>
          <w:b/>
          <w:bCs/>
          <w:i/>
          <w:iCs/>
          <w:sz w:val="28"/>
          <w:szCs w:val="28"/>
        </w:rPr>
        <w:t>Trung tâm dịch vụ tổng hợp xã</w:t>
      </w:r>
    </w:p>
    <w:p w14:paraId="5F20CE28" w14:textId="34400A02" w:rsidR="00412F32" w:rsidRPr="00412F32" w:rsidRDefault="00412F32" w:rsidP="00EE0417">
      <w:pPr>
        <w:widowControl w:val="0"/>
        <w:spacing w:line="264" w:lineRule="auto"/>
        <w:ind w:firstLine="709"/>
        <w:jc w:val="both"/>
        <w:rPr>
          <w:b/>
          <w:bCs/>
          <w:i/>
          <w:iCs/>
          <w:sz w:val="28"/>
          <w:szCs w:val="28"/>
          <w:lang w:val="vi-VN"/>
        </w:rPr>
      </w:pPr>
      <w:r>
        <w:rPr>
          <w:sz w:val="28"/>
          <w:szCs w:val="28"/>
        </w:rPr>
        <w:t xml:space="preserve">- </w:t>
      </w:r>
      <w:r w:rsidRPr="00412F32">
        <w:rPr>
          <w:sz w:val="28"/>
          <w:szCs w:val="28"/>
        </w:rPr>
        <w:t xml:space="preserve">Triển khai công tác tuyên truyền các chủ trương, đường lối của Đảng, chính sách pháp luật của Nhà nước về công tác người có công với cách mạng; tuyên truyền trên nền tảng mạng xã hội như </w:t>
      </w:r>
      <w:r w:rsidR="00AA52B0">
        <w:rPr>
          <w:sz w:val="28"/>
          <w:szCs w:val="28"/>
        </w:rPr>
        <w:t xml:space="preserve"> </w:t>
      </w:r>
      <w:r w:rsidRPr="00412F32">
        <w:rPr>
          <w:sz w:val="28"/>
          <w:szCs w:val="28"/>
        </w:rPr>
        <w:t>Cổng thông tin đ</w:t>
      </w:r>
      <w:r>
        <w:rPr>
          <w:sz w:val="28"/>
          <w:szCs w:val="28"/>
        </w:rPr>
        <w:t xml:space="preserve">iện tử, trang </w:t>
      </w:r>
      <w:r w:rsidR="00D24D60">
        <w:rPr>
          <w:sz w:val="28"/>
          <w:szCs w:val="28"/>
        </w:rPr>
        <w:t>thông tin,</w:t>
      </w:r>
      <w:r w:rsidR="00D24D60" w:rsidRPr="00D24D60">
        <w:rPr>
          <w:sz w:val="28"/>
          <w:szCs w:val="28"/>
        </w:rPr>
        <w:t xml:space="preserve"> </w:t>
      </w:r>
      <w:r w:rsidR="00D24D60" w:rsidRPr="007E1CCB">
        <w:rPr>
          <w:sz w:val="28"/>
          <w:szCs w:val="28"/>
        </w:rPr>
        <w:t>hệ thống truyền thanh</w:t>
      </w:r>
      <w:r w:rsidR="00D24D60">
        <w:rPr>
          <w:sz w:val="28"/>
          <w:szCs w:val="28"/>
        </w:rPr>
        <w:t xml:space="preserve"> </w:t>
      </w:r>
      <w:r>
        <w:rPr>
          <w:sz w:val="28"/>
          <w:szCs w:val="28"/>
        </w:rPr>
        <w:t>của xã</w:t>
      </w:r>
      <w:r w:rsidR="0074501B">
        <w:rPr>
          <w:sz w:val="28"/>
          <w:szCs w:val="28"/>
        </w:rPr>
        <w:t>.</w:t>
      </w:r>
    </w:p>
    <w:p w14:paraId="43C54514" w14:textId="172EE33C" w:rsidR="00664934" w:rsidRDefault="00412F32" w:rsidP="00EE0417">
      <w:pPr>
        <w:widowControl w:val="0"/>
        <w:spacing w:line="264" w:lineRule="auto"/>
        <w:ind w:firstLine="709"/>
        <w:jc w:val="both"/>
        <w:rPr>
          <w:sz w:val="28"/>
          <w:szCs w:val="28"/>
        </w:rPr>
      </w:pPr>
      <w:r>
        <w:rPr>
          <w:sz w:val="28"/>
          <w:szCs w:val="28"/>
        </w:rPr>
        <w:t xml:space="preserve">- </w:t>
      </w:r>
      <w:r w:rsidR="007356DB" w:rsidRPr="007356DB">
        <w:rPr>
          <w:sz w:val="28"/>
          <w:szCs w:val="28"/>
        </w:rPr>
        <w:t>Xây dựng tin, bài; tăng cườ</w:t>
      </w:r>
      <w:r w:rsidR="00FE5347">
        <w:rPr>
          <w:sz w:val="28"/>
          <w:szCs w:val="28"/>
        </w:rPr>
        <w:t xml:space="preserve">ng đăng tải thông tin, hình ảnh </w:t>
      </w:r>
      <w:r w:rsidR="007356DB" w:rsidRPr="007356DB">
        <w:rPr>
          <w:sz w:val="28"/>
          <w:szCs w:val="28"/>
        </w:rPr>
        <w:t xml:space="preserve">truyền thông </w:t>
      </w:r>
      <w:r w:rsidR="007356DB" w:rsidRPr="007356DB">
        <w:rPr>
          <w:sz w:val="28"/>
          <w:szCs w:val="28"/>
        </w:rPr>
        <w:lastRenderedPageBreak/>
        <w:t xml:space="preserve">trên môi trường số và các nền tảng mạng xã hội chính thống; kịp thời thông tin, phản ánh các hoạt động tri ân, đền ơn đáp nghĩa, các hoạt động kỷ niệm và kết quả triển khai </w:t>
      </w:r>
      <w:r w:rsidRPr="00412F32">
        <w:rPr>
          <w:sz w:val="28"/>
          <w:szCs w:val="28"/>
        </w:rPr>
        <w:t>Chiến dịch 500 ngày đêm tìm kiếm, quy tập và xác định danh tính hài cốt Liệt sĩ</w:t>
      </w:r>
      <w:r w:rsidR="00D24D60">
        <w:rPr>
          <w:sz w:val="28"/>
          <w:szCs w:val="28"/>
        </w:rPr>
        <w:t>.</w:t>
      </w:r>
    </w:p>
    <w:p w14:paraId="5B5D92CD" w14:textId="77777777" w:rsidR="007730D3" w:rsidRDefault="007730D3" w:rsidP="00EE0417">
      <w:pPr>
        <w:spacing w:line="264" w:lineRule="auto"/>
        <w:ind w:firstLine="720"/>
        <w:jc w:val="both"/>
        <w:rPr>
          <w:b/>
          <w:sz w:val="28"/>
          <w:szCs w:val="28"/>
        </w:rPr>
      </w:pPr>
      <w:r w:rsidRPr="007730D3">
        <w:rPr>
          <w:sz w:val="28"/>
          <w:szCs w:val="28"/>
        </w:rPr>
        <w:t xml:space="preserve">- Chủ động cập nhật các tin, bài, phóng sự, chuyên trang, chuyên mục, các hoạt động tuyên truyền về Chiến dịch lên Hệ thống quản lý thông tin tuyên truyền theo hướng dẫn của Bộ Chỉ huy Quân sự tỉnh tại địa chỉ: </w:t>
      </w:r>
      <w:hyperlink r:id="rId8" w:history="1">
        <w:r w:rsidRPr="007730D3">
          <w:rPr>
            <w:rStyle w:val="Hyperlink"/>
            <w:b/>
            <w:bCs/>
            <w:sz w:val="28"/>
            <w:szCs w:val="28"/>
          </w:rPr>
          <w:t>https://chiendich500ngaydem.gov.vn</w:t>
        </w:r>
      </w:hyperlink>
      <w:r w:rsidRPr="007730D3">
        <w:rPr>
          <w:b/>
          <w:bCs/>
          <w:sz w:val="28"/>
          <w:szCs w:val="28"/>
        </w:rPr>
        <w:t xml:space="preserve"> </w:t>
      </w:r>
      <w:r w:rsidRPr="007730D3">
        <w:rPr>
          <w:bCs/>
          <w:sz w:val="28"/>
          <w:szCs w:val="28"/>
        </w:rPr>
        <w:t>(Tên đăng nhập:</w:t>
      </w:r>
      <w:r w:rsidRPr="007730D3">
        <w:rPr>
          <w:b/>
          <w:bCs/>
          <w:sz w:val="28"/>
          <w:szCs w:val="28"/>
        </w:rPr>
        <w:t xml:space="preserve"> bcd_hatinh</w:t>
      </w:r>
      <w:r w:rsidRPr="007730D3">
        <w:rPr>
          <w:bCs/>
          <w:sz w:val="28"/>
          <w:szCs w:val="28"/>
        </w:rPr>
        <w:t>; Mật khẩu:</w:t>
      </w:r>
      <w:r w:rsidRPr="007730D3">
        <w:rPr>
          <w:b/>
          <w:bCs/>
          <w:sz w:val="28"/>
          <w:szCs w:val="28"/>
        </w:rPr>
        <w:t xml:space="preserve"> 123456aA@</w:t>
      </w:r>
      <w:r w:rsidRPr="007730D3">
        <w:rPr>
          <w:bCs/>
          <w:sz w:val="28"/>
          <w:szCs w:val="28"/>
        </w:rPr>
        <w:t>)</w:t>
      </w:r>
    </w:p>
    <w:p w14:paraId="49B1B2FA" w14:textId="2FD59F9C" w:rsidR="000728DC" w:rsidRPr="007730D3" w:rsidRDefault="00493D0C" w:rsidP="00EE0417">
      <w:pPr>
        <w:spacing w:line="264" w:lineRule="auto"/>
        <w:ind w:firstLine="720"/>
        <w:jc w:val="both"/>
        <w:rPr>
          <w:b/>
          <w:sz w:val="28"/>
          <w:szCs w:val="28"/>
        </w:rPr>
      </w:pPr>
      <w:r>
        <w:rPr>
          <w:b/>
          <w:bCs/>
          <w:i/>
          <w:iCs/>
          <w:sz w:val="28"/>
          <w:szCs w:val="28"/>
        </w:rPr>
        <w:t>3</w:t>
      </w:r>
      <w:r w:rsidR="000F6481" w:rsidRPr="00664934">
        <w:rPr>
          <w:b/>
          <w:bCs/>
          <w:i/>
          <w:iCs/>
          <w:sz w:val="28"/>
          <w:szCs w:val="28"/>
          <w:lang w:val="vi-VN"/>
        </w:rPr>
        <w:t xml:space="preserve">. </w:t>
      </w:r>
      <w:r w:rsidR="00FE5347">
        <w:rPr>
          <w:b/>
          <w:bCs/>
          <w:i/>
          <w:iCs/>
          <w:sz w:val="28"/>
          <w:szCs w:val="28"/>
        </w:rPr>
        <w:t>Các thôn trên địa bàn xã</w:t>
      </w:r>
    </w:p>
    <w:p w14:paraId="3A304B64" w14:textId="323CA574" w:rsidR="004E6016" w:rsidRPr="00D24D60" w:rsidRDefault="004E6016" w:rsidP="00EE0417">
      <w:pPr>
        <w:widowControl w:val="0"/>
        <w:spacing w:line="264" w:lineRule="auto"/>
        <w:ind w:firstLine="709"/>
        <w:jc w:val="both"/>
        <w:rPr>
          <w:sz w:val="28"/>
          <w:szCs w:val="28"/>
        </w:rPr>
      </w:pPr>
      <w:r>
        <w:rPr>
          <w:sz w:val="28"/>
          <w:szCs w:val="28"/>
          <w:lang w:val="vi-VN"/>
        </w:rPr>
        <w:t>-</w:t>
      </w:r>
      <w:r w:rsidRPr="00A32FB6">
        <w:rPr>
          <w:sz w:val="28"/>
          <w:szCs w:val="28"/>
          <w:lang w:val="vi-VN"/>
        </w:rPr>
        <w:t xml:space="preserve"> </w:t>
      </w:r>
      <w:r w:rsidRPr="007E1CCB">
        <w:rPr>
          <w:sz w:val="28"/>
          <w:szCs w:val="28"/>
        </w:rPr>
        <w:t>Lồng ghép nội dung tuyên truyền trong c</w:t>
      </w:r>
      <w:r>
        <w:rPr>
          <w:sz w:val="28"/>
          <w:szCs w:val="28"/>
        </w:rPr>
        <w:t>ác hoạt động văn hóa, văn nghệ</w:t>
      </w:r>
      <w:r w:rsidR="00D24D60">
        <w:rPr>
          <w:sz w:val="28"/>
          <w:szCs w:val="28"/>
        </w:rPr>
        <w:t xml:space="preserve">, sinh hoạt cộng đồng </w:t>
      </w:r>
      <w:r w:rsidRPr="007E1CCB">
        <w:rPr>
          <w:sz w:val="28"/>
          <w:szCs w:val="28"/>
        </w:rPr>
        <w:t>và các hoạt động tri ân người có công với cách mạng tại</w:t>
      </w:r>
      <w:r>
        <w:rPr>
          <w:sz w:val="28"/>
          <w:szCs w:val="28"/>
        </w:rPr>
        <w:t xml:space="preserve"> thôn</w:t>
      </w:r>
      <w:r w:rsidRPr="007E1CCB">
        <w:rPr>
          <w:sz w:val="28"/>
          <w:szCs w:val="28"/>
        </w:rPr>
        <w:t>; góp phần giáo dục truyền thống yêu nước, đạo lý "Uống nước nhớ nguồn", "Đền ơn đáp nghĩa".</w:t>
      </w:r>
    </w:p>
    <w:p w14:paraId="353A19FA" w14:textId="1F09A306" w:rsidR="00D24D60" w:rsidRDefault="00866AC0" w:rsidP="00EE0417">
      <w:pPr>
        <w:widowControl w:val="0"/>
        <w:spacing w:line="264" w:lineRule="auto"/>
        <w:ind w:firstLine="709"/>
        <w:jc w:val="both"/>
        <w:rPr>
          <w:sz w:val="28"/>
          <w:szCs w:val="28"/>
        </w:rPr>
      </w:pPr>
      <w:r>
        <w:rPr>
          <w:sz w:val="28"/>
          <w:szCs w:val="28"/>
          <w:lang w:val="vi-VN"/>
        </w:rPr>
        <w:t>-</w:t>
      </w:r>
      <w:r w:rsidR="00664934" w:rsidRPr="00664934">
        <w:rPr>
          <w:sz w:val="28"/>
          <w:szCs w:val="28"/>
        </w:rPr>
        <w:t xml:space="preserve"> </w:t>
      </w:r>
      <w:r w:rsidR="00131BEE">
        <w:rPr>
          <w:sz w:val="28"/>
          <w:szCs w:val="28"/>
        </w:rPr>
        <w:t>N</w:t>
      </w:r>
      <w:r w:rsidR="007E1CCB" w:rsidRPr="007E1CCB">
        <w:rPr>
          <w:sz w:val="28"/>
          <w:szCs w:val="28"/>
        </w:rPr>
        <w:t xml:space="preserve">âng cao hiệu quả tuyên truyền </w:t>
      </w:r>
      <w:r w:rsidR="00131BEE">
        <w:rPr>
          <w:sz w:val="28"/>
          <w:szCs w:val="28"/>
        </w:rPr>
        <w:t>trên hệ thống truyền thanh thôn</w:t>
      </w:r>
      <w:r w:rsidR="00493D0C">
        <w:rPr>
          <w:sz w:val="28"/>
          <w:szCs w:val="28"/>
        </w:rPr>
        <w:t>, bảng tin,</w:t>
      </w:r>
      <w:r w:rsidR="00AA52B0">
        <w:rPr>
          <w:sz w:val="28"/>
          <w:szCs w:val="28"/>
        </w:rPr>
        <w:t xml:space="preserve"> </w:t>
      </w:r>
      <w:r w:rsidR="00131BEE">
        <w:rPr>
          <w:sz w:val="28"/>
          <w:szCs w:val="28"/>
        </w:rPr>
        <w:t>băng rôn, khẩu hiệu</w:t>
      </w:r>
      <w:r w:rsidR="00493D0C">
        <w:rPr>
          <w:sz w:val="28"/>
          <w:szCs w:val="28"/>
        </w:rPr>
        <w:t>.</w:t>
      </w:r>
    </w:p>
    <w:p w14:paraId="070DD9BE" w14:textId="309C4232" w:rsidR="00D24D60" w:rsidRDefault="00D24D60" w:rsidP="00EE0417">
      <w:pPr>
        <w:widowControl w:val="0"/>
        <w:spacing w:line="264" w:lineRule="auto"/>
        <w:ind w:firstLine="709"/>
        <w:jc w:val="both"/>
        <w:rPr>
          <w:color w:val="000000"/>
          <w:sz w:val="28"/>
          <w:szCs w:val="28"/>
          <w:lang w:val="da-DK"/>
        </w:rPr>
      </w:pPr>
      <w:r w:rsidRPr="00D24D60">
        <w:rPr>
          <w:spacing w:val="-4"/>
          <w:sz w:val="28"/>
          <w:szCs w:val="28"/>
        </w:rPr>
        <w:t>- Tiếp nhận danh sách nhận quà đã đượ</w:t>
      </w:r>
      <w:r w:rsidR="00980BAB">
        <w:rPr>
          <w:spacing w:val="-4"/>
          <w:sz w:val="28"/>
          <w:szCs w:val="28"/>
        </w:rPr>
        <w:t>c phê duyệt; thành lập các đoàn</w:t>
      </w:r>
      <w:r w:rsidRPr="00D24D60">
        <w:rPr>
          <w:spacing w:val="-4"/>
          <w:sz w:val="28"/>
          <w:szCs w:val="28"/>
        </w:rPr>
        <w:t xml:space="preserve"> trao quà tận tay đối tượng. </w:t>
      </w:r>
      <w:r w:rsidRPr="00D24D60">
        <w:rPr>
          <w:color w:val="000000"/>
          <w:sz w:val="28"/>
          <w:szCs w:val="28"/>
          <w:lang w:val="da-DK"/>
        </w:rPr>
        <w:t xml:space="preserve"> </w:t>
      </w:r>
    </w:p>
    <w:p w14:paraId="17BA51C2" w14:textId="519D5FEB" w:rsidR="00AF2719" w:rsidRDefault="00AF2719" w:rsidP="00EE0417">
      <w:pPr>
        <w:widowControl w:val="0"/>
        <w:spacing w:line="264" w:lineRule="auto"/>
        <w:ind w:firstLine="709"/>
        <w:jc w:val="both"/>
        <w:rPr>
          <w:sz w:val="28"/>
          <w:szCs w:val="28"/>
        </w:rPr>
      </w:pPr>
      <w:r w:rsidRPr="00AF2719">
        <w:rPr>
          <w:sz w:val="28"/>
          <w:szCs w:val="28"/>
        </w:rPr>
        <w:t>Đề nghị phòng</w:t>
      </w:r>
      <w:r>
        <w:rPr>
          <w:sz w:val="28"/>
          <w:szCs w:val="28"/>
        </w:rPr>
        <w:t xml:space="preserve"> VHXH</w:t>
      </w:r>
      <w:r w:rsidRPr="00AF2719">
        <w:rPr>
          <w:sz w:val="28"/>
          <w:szCs w:val="28"/>
        </w:rPr>
        <w:t xml:space="preserve">, Trung tâm dịch vụ tổng hợp, các thôn quan tâm triển khai thực hiện đúng thời gian quy định./. </w:t>
      </w:r>
    </w:p>
    <w:p w14:paraId="0E563175" w14:textId="77777777" w:rsidR="00AF2719" w:rsidRDefault="00AF2719" w:rsidP="00AF2719">
      <w:pPr>
        <w:spacing w:after="120" w:line="240" w:lineRule="auto"/>
        <w:ind w:firstLine="567"/>
        <w:jc w:val="both"/>
        <w:rPr>
          <w:i/>
          <w:iCs/>
        </w:rPr>
      </w:pPr>
    </w:p>
    <w:tbl>
      <w:tblPr>
        <w:tblW w:w="0" w:type="auto"/>
        <w:jc w:val="center"/>
        <w:tblLook w:val="00A0" w:firstRow="1" w:lastRow="0" w:firstColumn="1" w:lastColumn="0" w:noHBand="0" w:noVBand="0"/>
      </w:tblPr>
      <w:tblGrid>
        <w:gridCol w:w="4650"/>
        <w:gridCol w:w="4637"/>
      </w:tblGrid>
      <w:tr w:rsidR="00AF2719" w14:paraId="60234F24" w14:textId="77777777" w:rsidTr="00AC359F">
        <w:trPr>
          <w:trHeight w:val="1984"/>
          <w:jc w:val="center"/>
        </w:trPr>
        <w:tc>
          <w:tcPr>
            <w:tcW w:w="4650" w:type="dxa"/>
          </w:tcPr>
          <w:p w14:paraId="1BB3FCD8" w14:textId="77777777" w:rsidR="00AF2719" w:rsidRPr="00AF2719" w:rsidRDefault="00AF2719" w:rsidP="00AC359F">
            <w:pPr>
              <w:spacing w:line="240" w:lineRule="auto"/>
              <w:jc w:val="both"/>
              <w:rPr>
                <w:b/>
                <w:i/>
                <w:iCs/>
                <w:sz w:val="24"/>
                <w:szCs w:val="24"/>
              </w:rPr>
            </w:pPr>
            <w:r w:rsidRPr="00AF2719">
              <w:rPr>
                <w:b/>
                <w:bCs/>
                <w:i/>
                <w:iCs/>
                <w:sz w:val="24"/>
                <w:szCs w:val="24"/>
              </w:rPr>
              <w:t>Nơi nhận</w:t>
            </w:r>
            <w:r w:rsidRPr="00AF2719">
              <w:rPr>
                <w:b/>
                <w:i/>
                <w:iCs/>
                <w:sz w:val="24"/>
                <w:szCs w:val="24"/>
              </w:rPr>
              <w:t>:</w:t>
            </w:r>
          </w:p>
          <w:p w14:paraId="62F7ABCE" w14:textId="77777777" w:rsidR="00AF2719" w:rsidRPr="00AF2719" w:rsidRDefault="00AF2719" w:rsidP="00AC359F">
            <w:pPr>
              <w:keepNext/>
              <w:snapToGrid w:val="0"/>
              <w:spacing w:line="240" w:lineRule="auto"/>
              <w:jc w:val="both"/>
              <w:rPr>
                <w:bCs/>
                <w:iCs/>
                <w:sz w:val="24"/>
                <w:szCs w:val="24"/>
              </w:rPr>
            </w:pPr>
            <w:r w:rsidRPr="00AF2719">
              <w:rPr>
                <w:bCs/>
                <w:iCs/>
                <w:sz w:val="24"/>
                <w:szCs w:val="24"/>
              </w:rPr>
              <w:t xml:space="preserve">- Như trên; </w:t>
            </w:r>
          </w:p>
          <w:p w14:paraId="5286E6A9" w14:textId="77777777" w:rsidR="00AF2719" w:rsidRDefault="00AF2719" w:rsidP="00AC359F">
            <w:pPr>
              <w:keepNext/>
              <w:snapToGrid w:val="0"/>
              <w:spacing w:line="240" w:lineRule="auto"/>
              <w:jc w:val="both"/>
              <w:rPr>
                <w:bCs/>
                <w:iCs/>
                <w:sz w:val="22"/>
                <w:szCs w:val="22"/>
              </w:rPr>
            </w:pPr>
            <w:r w:rsidRPr="00AF2719">
              <w:rPr>
                <w:bCs/>
                <w:iCs/>
                <w:sz w:val="24"/>
                <w:szCs w:val="24"/>
              </w:rPr>
              <w:t xml:space="preserve">- </w:t>
            </w:r>
            <w:r w:rsidRPr="00AF2719">
              <w:rPr>
                <w:bCs/>
                <w:iCs/>
                <w:sz w:val="22"/>
                <w:szCs w:val="22"/>
              </w:rPr>
              <w:t>Sở VHTT&amp;DL (b/c);</w:t>
            </w:r>
            <w:r w:rsidRPr="00AF2719">
              <w:rPr>
                <w:bCs/>
                <w:iCs/>
                <w:sz w:val="22"/>
                <w:szCs w:val="22"/>
              </w:rPr>
              <w:tab/>
            </w:r>
          </w:p>
          <w:p w14:paraId="49AFE016" w14:textId="2A6E20A4" w:rsidR="007730D3" w:rsidRPr="00AF2719" w:rsidRDefault="007730D3" w:rsidP="00AC359F">
            <w:pPr>
              <w:keepNext/>
              <w:snapToGrid w:val="0"/>
              <w:spacing w:line="240" w:lineRule="auto"/>
              <w:jc w:val="both"/>
              <w:rPr>
                <w:bCs/>
                <w:iCs/>
                <w:sz w:val="22"/>
                <w:szCs w:val="22"/>
              </w:rPr>
            </w:pPr>
            <w:r>
              <w:rPr>
                <w:bCs/>
                <w:iCs/>
                <w:sz w:val="22"/>
                <w:szCs w:val="22"/>
              </w:rPr>
              <w:t>- TTr Đảng ủy, HĐND xã (b/c);</w:t>
            </w:r>
          </w:p>
          <w:p w14:paraId="1C4BBFA8" w14:textId="77777777" w:rsidR="00AF2719" w:rsidRPr="00AF2719" w:rsidRDefault="00AF2719" w:rsidP="00AC359F">
            <w:pPr>
              <w:spacing w:line="240" w:lineRule="auto"/>
              <w:jc w:val="both"/>
              <w:rPr>
                <w:sz w:val="22"/>
                <w:szCs w:val="22"/>
              </w:rPr>
            </w:pPr>
            <w:r w:rsidRPr="00AF2719">
              <w:rPr>
                <w:sz w:val="22"/>
                <w:szCs w:val="22"/>
              </w:rPr>
              <w:t>- Chủ tịch, cac PCT UBND xã;</w:t>
            </w:r>
          </w:p>
          <w:p w14:paraId="210456D7" w14:textId="43CC2164" w:rsidR="00AF2719" w:rsidRPr="00AF2719" w:rsidRDefault="00AF2719" w:rsidP="00AC359F">
            <w:pPr>
              <w:spacing w:line="240" w:lineRule="auto"/>
              <w:jc w:val="both"/>
              <w:rPr>
                <w:spacing w:val="-12"/>
                <w:sz w:val="28"/>
                <w:szCs w:val="28"/>
              </w:rPr>
            </w:pPr>
            <w:r w:rsidRPr="00AF2719">
              <w:rPr>
                <w:sz w:val="22"/>
                <w:szCs w:val="22"/>
              </w:rPr>
              <w:t>- Lưu: VT, VHXH.</w:t>
            </w:r>
          </w:p>
        </w:tc>
        <w:tc>
          <w:tcPr>
            <w:tcW w:w="4637" w:type="dxa"/>
          </w:tcPr>
          <w:p w14:paraId="3E844288" w14:textId="77777777" w:rsidR="00AF2719" w:rsidRPr="00AF2719" w:rsidRDefault="00AF2719" w:rsidP="00AC359F">
            <w:pPr>
              <w:spacing w:line="240" w:lineRule="auto"/>
              <w:jc w:val="center"/>
              <w:rPr>
                <w:b/>
                <w:bCs/>
                <w:sz w:val="28"/>
                <w:szCs w:val="28"/>
              </w:rPr>
            </w:pPr>
            <w:r w:rsidRPr="00AF2719">
              <w:rPr>
                <w:b/>
                <w:bCs/>
                <w:sz w:val="28"/>
                <w:szCs w:val="28"/>
              </w:rPr>
              <w:t>TM. UỶ BAN NHÂN DÂN</w:t>
            </w:r>
          </w:p>
          <w:p w14:paraId="72F93FBC" w14:textId="77777777" w:rsidR="00AF2719" w:rsidRPr="00AF2719" w:rsidRDefault="00AF2719" w:rsidP="00AC359F">
            <w:pPr>
              <w:spacing w:line="240" w:lineRule="auto"/>
              <w:jc w:val="center"/>
              <w:rPr>
                <w:b/>
                <w:bCs/>
                <w:sz w:val="28"/>
                <w:szCs w:val="28"/>
              </w:rPr>
            </w:pPr>
            <w:r w:rsidRPr="00AF2719">
              <w:rPr>
                <w:b/>
                <w:bCs/>
                <w:sz w:val="28"/>
                <w:szCs w:val="28"/>
              </w:rPr>
              <w:t>KT. CHỦ TỊCH</w:t>
            </w:r>
          </w:p>
          <w:p w14:paraId="5F0EF174" w14:textId="77777777" w:rsidR="00AF2719" w:rsidRPr="00AF2719" w:rsidRDefault="00AF2719" w:rsidP="00AC359F">
            <w:pPr>
              <w:spacing w:line="240" w:lineRule="auto"/>
              <w:jc w:val="center"/>
              <w:rPr>
                <w:b/>
                <w:bCs/>
                <w:sz w:val="28"/>
                <w:szCs w:val="28"/>
              </w:rPr>
            </w:pPr>
            <w:r w:rsidRPr="00AF2719">
              <w:rPr>
                <w:b/>
                <w:bCs/>
                <w:sz w:val="28"/>
                <w:szCs w:val="28"/>
              </w:rPr>
              <w:t>PHÓ CHỦ TỊCH</w:t>
            </w:r>
          </w:p>
          <w:p w14:paraId="5B51C72E" w14:textId="77777777" w:rsidR="00AF2719" w:rsidRPr="00AF2719" w:rsidRDefault="00AF2719" w:rsidP="00AC359F">
            <w:pPr>
              <w:spacing w:line="240" w:lineRule="auto"/>
              <w:jc w:val="center"/>
              <w:rPr>
                <w:b/>
                <w:sz w:val="28"/>
                <w:szCs w:val="28"/>
              </w:rPr>
            </w:pPr>
          </w:p>
          <w:p w14:paraId="6B5319F5" w14:textId="77777777" w:rsidR="00AF2719" w:rsidRPr="00AF2719" w:rsidRDefault="00AF2719" w:rsidP="00AC359F">
            <w:pPr>
              <w:spacing w:line="240" w:lineRule="auto"/>
              <w:jc w:val="center"/>
              <w:rPr>
                <w:b/>
                <w:sz w:val="28"/>
                <w:szCs w:val="28"/>
              </w:rPr>
            </w:pPr>
          </w:p>
          <w:p w14:paraId="6E17BB92" w14:textId="77777777" w:rsidR="00AF2719" w:rsidRPr="00AF2719" w:rsidRDefault="00AF2719" w:rsidP="00AC359F">
            <w:pPr>
              <w:spacing w:line="240" w:lineRule="auto"/>
              <w:jc w:val="center"/>
              <w:rPr>
                <w:b/>
                <w:sz w:val="28"/>
                <w:szCs w:val="28"/>
              </w:rPr>
            </w:pPr>
          </w:p>
          <w:p w14:paraId="1F83BBB7" w14:textId="77777777" w:rsidR="00AF2719" w:rsidRPr="00AF2719" w:rsidRDefault="00AF2719" w:rsidP="00AC359F">
            <w:pPr>
              <w:spacing w:line="240" w:lineRule="auto"/>
              <w:jc w:val="center"/>
              <w:rPr>
                <w:b/>
                <w:sz w:val="28"/>
                <w:szCs w:val="28"/>
              </w:rPr>
            </w:pPr>
          </w:p>
          <w:p w14:paraId="1BC50FB5" w14:textId="77777777" w:rsidR="00AF2719" w:rsidRPr="00AF2719" w:rsidRDefault="00AF2719" w:rsidP="00AC359F">
            <w:pPr>
              <w:spacing w:line="240" w:lineRule="auto"/>
              <w:jc w:val="center"/>
              <w:rPr>
                <w:b/>
                <w:sz w:val="28"/>
                <w:szCs w:val="28"/>
              </w:rPr>
            </w:pPr>
          </w:p>
          <w:p w14:paraId="71F85D61" w14:textId="77777777" w:rsidR="00AF2719" w:rsidRPr="00AF2719" w:rsidRDefault="00AF2719" w:rsidP="00AC359F">
            <w:pPr>
              <w:spacing w:line="240" w:lineRule="auto"/>
              <w:jc w:val="center"/>
              <w:rPr>
                <w:b/>
                <w:bCs/>
                <w:sz w:val="28"/>
                <w:szCs w:val="28"/>
              </w:rPr>
            </w:pPr>
            <w:r w:rsidRPr="00AF2719">
              <w:rPr>
                <w:b/>
                <w:bCs/>
                <w:sz w:val="28"/>
                <w:szCs w:val="28"/>
              </w:rPr>
              <w:t xml:space="preserve"> Đậu Thanh Tịnh</w:t>
            </w:r>
          </w:p>
        </w:tc>
      </w:tr>
    </w:tbl>
    <w:p w14:paraId="514E5BB8" w14:textId="77777777" w:rsidR="00AF2719" w:rsidRPr="00AF2719" w:rsidRDefault="00AF2719" w:rsidP="00D24D60">
      <w:pPr>
        <w:widowControl w:val="0"/>
        <w:spacing w:line="288" w:lineRule="auto"/>
        <w:ind w:firstLine="709"/>
        <w:jc w:val="both"/>
        <w:rPr>
          <w:sz w:val="28"/>
          <w:szCs w:val="28"/>
        </w:rPr>
      </w:pPr>
    </w:p>
    <w:p w14:paraId="3966F7E9" w14:textId="77777777" w:rsidR="00D24D60" w:rsidRPr="00AF2719" w:rsidRDefault="00D24D60" w:rsidP="00D24D60">
      <w:pPr>
        <w:widowControl w:val="0"/>
        <w:spacing w:before="120" w:after="120" w:line="245" w:lineRule="auto"/>
        <w:ind w:firstLine="709"/>
        <w:jc w:val="both"/>
        <w:rPr>
          <w:sz w:val="28"/>
          <w:szCs w:val="28"/>
        </w:rPr>
      </w:pPr>
    </w:p>
    <w:p w14:paraId="18E79362" w14:textId="77777777" w:rsidR="00D24D60" w:rsidRPr="000F6481" w:rsidRDefault="00D24D60" w:rsidP="00EB12B8">
      <w:pPr>
        <w:widowControl w:val="0"/>
        <w:spacing w:line="288" w:lineRule="auto"/>
        <w:ind w:firstLine="709"/>
        <w:jc w:val="both"/>
        <w:rPr>
          <w:sz w:val="28"/>
          <w:szCs w:val="28"/>
          <w:lang w:val="vi-VN"/>
        </w:rPr>
      </w:pPr>
    </w:p>
    <w:p w14:paraId="24C48019" w14:textId="77777777" w:rsidR="00EB12B8" w:rsidRPr="00EB12B8" w:rsidRDefault="00EB12B8" w:rsidP="007356DB">
      <w:pPr>
        <w:widowControl w:val="0"/>
        <w:spacing w:before="120" w:after="120" w:line="245" w:lineRule="auto"/>
        <w:ind w:firstLine="709"/>
        <w:jc w:val="both"/>
        <w:rPr>
          <w:sz w:val="28"/>
          <w:szCs w:val="28"/>
        </w:rPr>
      </w:pPr>
    </w:p>
    <w:tbl>
      <w:tblPr>
        <w:tblW w:w="9468" w:type="dxa"/>
        <w:tblLook w:val="04A0" w:firstRow="1" w:lastRow="0" w:firstColumn="1" w:lastColumn="0" w:noHBand="0" w:noVBand="1"/>
      </w:tblPr>
      <w:tblGrid>
        <w:gridCol w:w="5328"/>
        <w:gridCol w:w="4140"/>
      </w:tblGrid>
      <w:tr w:rsidR="00EB12B8" w14:paraId="7F1941D0" w14:textId="77777777" w:rsidTr="00AF2719">
        <w:trPr>
          <w:trHeight w:val="2743"/>
        </w:trPr>
        <w:tc>
          <w:tcPr>
            <w:tcW w:w="5328" w:type="dxa"/>
          </w:tcPr>
          <w:p w14:paraId="323F3AF5" w14:textId="5B03910E" w:rsidR="00EB12B8" w:rsidRPr="00EB12B8" w:rsidRDefault="00EB12B8">
            <w:pPr>
              <w:spacing w:line="264" w:lineRule="auto"/>
              <w:jc w:val="both"/>
              <w:rPr>
                <w:color w:val="000000"/>
                <w:sz w:val="28"/>
                <w:szCs w:val="28"/>
                <w:lang w:val="fr-FR"/>
              </w:rPr>
            </w:pPr>
          </w:p>
        </w:tc>
        <w:tc>
          <w:tcPr>
            <w:tcW w:w="4140" w:type="dxa"/>
          </w:tcPr>
          <w:p w14:paraId="6D3AAD5A" w14:textId="6C462B9A" w:rsidR="00EB12B8" w:rsidRPr="00EB12B8" w:rsidRDefault="00EB12B8">
            <w:pPr>
              <w:spacing w:line="264" w:lineRule="auto"/>
              <w:jc w:val="center"/>
              <w:rPr>
                <w:color w:val="000000"/>
                <w:sz w:val="28"/>
                <w:szCs w:val="28"/>
                <w:lang w:val="vi-VN"/>
              </w:rPr>
            </w:pPr>
          </w:p>
        </w:tc>
      </w:tr>
    </w:tbl>
    <w:p w14:paraId="15E58201" w14:textId="77777777" w:rsidR="00EB12B8" w:rsidRPr="00EB12B8" w:rsidRDefault="00EB12B8" w:rsidP="007356DB">
      <w:pPr>
        <w:widowControl w:val="0"/>
        <w:spacing w:before="120" w:after="120" w:line="245" w:lineRule="auto"/>
        <w:ind w:firstLine="709"/>
        <w:jc w:val="both"/>
        <w:rPr>
          <w:sz w:val="28"/>
          <w:szCs w:val="28"/>
        </w:rPr>
      </w:pPr>
    </w:p>
    <w:p w14:paraId="16DE28BB" w14:textId="77777777" w:rsidR="002579AE" w:rsidRPr="00866AC0" w:rsidRDefault="002579AE" w:rsidP="0024221D">
      <w:pPr>
        <w:widowControl w:val="0"/>
        <w:spacing w:before="120" w:after="120" w:line="240" w:lineRule="auto"/>
        <w:ind w:firstLine="567"/>
        <w:jc w:val="both"/>
        <w:rPr>
          <w:sz w:val="16"/>
          <w:szCs w:val="16"/>
          <w:lang w:val="vi-VN"/>
        </w:rPr>
      </w:pPr>
    </w:p>
    <w:tbl>
      <w:tblPr>
        <w:tblW w:w="9290" w:type="dxa"/>
        <w:tblLook w:val="00A0" w:firstRow="1" w:lastRow="0" w:firstColumn="1" w:lastColumn="0" w:noHBand="0" w:noVBand="0"/>
      </w:tblPr>
      <w:tblGrid>
        <w:gridCol w:w="4644"/>
        <w:gridCol w:w="4646"/>
      </w:tblGrid>
      <w:tr w:rsidR="00D44720" w:rsidRPr="001714C1" w14:paraId="63F4E3E4" w14:textId="77777777" w:rsidTr="002579AE">
        <w:trPr>
          <w:trHeight w:val="2769"/>
        </w:trPr>
        <w:tc>
          <w:tcPr>
            <w:tcW w:w="4644" w:type="dxa"/>
          </w:tcPr>
          <w:p w14:paraId="78995459" w14:textId="3A36927A" w:rsidR="0056037C" w:rsidRPr="0056037C" w:rsidRDefault="0056037C" w:rsidP="000728DC">
            <w:pPr>
              <w:keepNext/>
              <w:snapToGrid w:val="0"/>
              <w:spacing w:line="240" w:lineRule="auto"/>
              <w:jc w:val="both"/>
              <w:rPr>
                <w:i/>
                <w:iCs/>
                <w:spacing w:val="-12"/>
                <w:sz w:val="28"/>
                <w:szCs w:val="28"/>
                <w:lang w:val="vi-VN"/>
              </w:rPr>
            </w:pPr>
          </w:p>
        </w:tc>
        <w:tc>
          <w:tcPr>
            <w:tcW w:w="4646" w:type="dxa"/>
          </w:tcPr>
          <w:p w14:paraId="397F4E8A" w14:textId="21731673" w:rsidR="001714C1" w:rsidRPr="00CD0C6E" w:rsidRDefault="001714C1" w:rsidP="00CD670F">
            <w:pPr>
              <w:spacing w:line="240" w:lineRule="auto"/>
              <w:jc w:val="center"/>
              <w:rPr>
                <w:b/>
                <w:sz w:val="28"/>
                <w:szCs w:val="28"/>
                <w:lang w:val="vi-VN"/>
              </w:rPr>
            </w:pPr>
          </w:p>
        </w:tc>
      </w:tr>
    </w:tbl>
    <w:p w14:paraId="32F9D353" w14:textId="293078C4" w:rsidR="001C2236" w:rsidRPr="001C2236" w:rsidRDefault="001C2236" w:rsidP="00CD670F">
      <w:pPr>
        <w:tabs>
          <w:tab w:val="left" w:pos="6286"/>
        </w:tabs>
        <w:rPr>
          <w:lang w:val="vi-VN"/>
        </w:rPr>
      </w:pPr>
    </w:p>
    <w:sectPr w:rsidR="001C2236" w:rsidRPr="001C2236" w:rsidSect="00B36BF4">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6CE23" w14:textId="77777777" w:rsidR="00193641" w:rsidRDefault="00193641">
      <w:pPr>
        <w:spacing w:line="240" w:lineRule="auto"/>
      </w:pPr>
      <w:r>
        <w:separator/>
      </w:r>
    </w:p>
  </w:endnote>
  <w:endnote w:type="continuationSeparator" w:id="0">
    <w:p w14:paraId="6DB046B8" w14:textId="77777777" w:rsidR="00193641" w:rsidRDefault="00193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F4BE" w14:textId="77777777" w:rsidR="00193641" w:rsidRDefault="00193641">
      <w:pPr>
        <w:spacing w:line="240" w:lineRule="auto"/>
      </w:pPr>
      <w:r>
        <w:separator/>
      </w:r>
    </w:p>
  </w:footnote>
  <w:footnote w:type="continuationSeparator" w:id="0">
    <w:p w14:paraId="34E9BBBD" w14:textId="77777777" w:rsidR="00193641" w:rsidRDefault="001936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89906"/>
      <w:docPartObj>
        <w:docPartGallery w:val="Page Numbers (Top of Page)"/>
        <w:docPartUnique/>
      </w:docPartObj>
    </w:sdtPr>
    <w:sdtEndPr>
      <w:rPr>
        <w:noProof/>
        <w:sz w:val="26"/>
        <w:szCs w:val="26"/>
      </w:rPr>
    </w:sdtEndPr>
    <w:sdtContent>
      <w:p w14:paraId="294D48E7" w14:textId="20662132" w:rsidR="00D44720" w:rsidRPr="00713C7E" w:rsidRDefault="00C628EE">
        <w:pPr>
          <w:pStyle w:val="Header"/>
          <w:jc w:val="center"/>
          <w:rPr>
            <w:sz w:val="26"/>
            <w:szCs w:val="26"/>
          </w:rPr>
        </w:pPr>
        <w:r w:rsidRPr="00713C7E">
          <w:rPr>
            <w:sz w:val="26"/>
            <w:szCs w:val="26"/>
          </w:rPr>
          <w:fldChar w:fldCharType="begin"/>
        </w:r>
        <w:r w:rsidRPr="00713C7E">
          <w:rPr>
            <w:sz w:val="26"/>
            <w:szCs w:val="26"/>
          </w:rPr>
          <w:instrText xml:space="preserve"> PAGE   \* MERGEFORMAT </w:instrText>
        </w:r>
        <w:r w:rsidRPr="00713C7E">
          <w:rPr>
            <w:sz w:val="26"/>
            <w:szCs w:val="26"/>
          </w:rPr>
          <w:fldChar w:fldCharType="separate"/>
        </w:r>
        <w:r w:rsidR="00D73F17">
          <w:rPr>
            <w:noProof/>
            <w:sz w:val="26"/>
            <w:szCs w:val="26"/>
          </w:rPr>
          <w:t>3</w:t>
        </w:r>
        <w:r w:rsidRPr="00713C7E">
          <w:rPr>
            <w:noProof/>
            <w:sz w:val="26"/>
            <w:szCs w:val="26"/>
          </w:rPr>
          <w:fldChar w:fldCharType="end"/>
        </w:r>
      </w:p>
    </w:sdtContent>
  </w:sdt>
  <w:p w14:paraId="14F28323" w14:textId="77777777" w:rsidR="00D44720" w:rsidRDefault="00D447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75D"/>
    <w:multiLevelType w:val="multilevel"/>
    <w:tmpl w:val="C928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0A20"/>
    <w:multiLevelType w:val="hybridMultilevel"/>
    <w:tmpl w:val="21BED25A"/>
    <w:lvl w:ilvl="0" w:tplc="3E04B0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4954A94"/>
    <w:multiLevelType w:val="multilevel"/>
    <w:tmpl w:val="96D4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54598"/>
    <w:multiLevelType w:val="multilevel"/>
    <w:tmpl w:val="3D900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E72DB"/>
    <w:multiLevelType w:val="multilevel"/>
    <w:tmpl w:val="3EC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F0428"/>
    <w:multiLevelType w:val="hybridMultilevel"/>
    <w:tmpl w:val="CA86FAEC"/>
    <w:lvl w:ilvl="0" w:tplc="B20ABA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EFC299E"/>
    <w:multiLevelType w:val="multilevel"/>
    <w:tmpl w:val="7812A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73F52"/>
    <w:multiLevelType w:val="hybridMultilevel"/>
    <w:tmpl w:val="E2E6152E"/>
    <w:lvl w:ilvl="0" w:tplc="D3BEC2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2454FDD"/>
    <w:multiLevelType w:val="multilevel"/>
    <w:tmpl w:val="4A2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41C38"/>
    <w:multiLevelType w:val="hybridMultilevel"/>
    <w:tmpl w:val="43A21CDA"/>
    <w:lvl w:ilvl="0" w:tplc="56989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477DF8"/>
    <w:multiLevelType w:val="hybridMultilevel"/>
    <w:tmpl w:val="A8847456"/>
    <w:lvl w:ilvl="0" w:tplc="07327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735820"/>
    <w:multiLevelType w:val="multilevel"/>
    <w:tmpl w:val="2B443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3200D"/>
    <w:multiLevelType w:val="hybridMultilevel"/>
    <w:tmpl w:val="89E6D0D4"/>
    <w:lvl w:ilvl="0" w:tplc="114E2A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08C795D"/>
    <w:multiLevelType w:val="hybridMultilevel"/>
    <w:tmpl w:val="EAD487DE"/>
    <w:lvl w:ilvl="0" w:tplc="1074ACA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3846888"/>
    <w:multiLevelType w:val="multilevel"/>
    <w:tmpl w:val="C7C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B40A9"/>
    <w:multiLevelType w:val="multilevel"/>
    <w:tmpl w:val="8CB0C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E4BE7"/>
    <w:multiLevelType w:val="hybridMultilevel"/>
    <w:tmpl w:val="C66A88A2"/>
    <w:lvl w:ilvl="0" w:tplc="1B84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C65968"/>
    <w:multiLevelType w:val="multilevel"/>
    <w:tmpl w:val="4D7C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87E25"/>
    <w:multiLevelType w:val="hybridMultilevel"/>
    <w:tmpl w:val="69881AAA"/>
    <w:lvl w:ilvl="0" w:tplc="655848DE">
      <w:numFmt w:val="bullet"/>
      <w:lvlText w:val="-"/>
      <w:lvlJc w:val="left"/>
      <w:pPr>
        <w:ind w:left="5551" w:hanging="164"/>
      </w:pPr>
      <w:rPr>
        <w:rFonts w:ascii="Times New Roman" w:eastAsia="Times New Roman" w:hAnsi="Times New Roman" w:cs="Times New Roman" w:hint="default"/>
        <w:w w:val="100"/>
        <w:sz w:val="28"/>
        <w:szCs w:val="28"/>
        <w:lang w:eastAsia="en-US" w:bidi="ar-SA"/>
      </w:rPr>
    </w:lvl>
    <w:lvl w:ilvl="1" w:tplc="005AB3CC">
      <w:numFmt w:val="bullet"/>
      <w:lvlText w:val="•"/>
      <w:lvlJc w:val="left"/>
      <w:pPr>
        <w:ind w:left="1238" w:hanging="164"/>
      </w:pPr>
      <w:rPr>
        <w:rFonts w:hint="default"/>
        <w:lang w:eastAsia="en-US" w:bidi="ar-SA"/>
      </w:rPr>
    </w:lvl>
    <w:lvl w:ilvl="2" w:tplc="20F247CC">
      <w:numFmt w:val="bullet"/>
      <w:lvlText w:val="•"/>
      <w:lvlJc w:val="left"/>
      <w:pPr>
        <w:ind w:left="2177" w:hanging="164"/>
      </w:pPr>
      <w:rPr>
        <w:rFonts w:hint="default"/>
        <w:lang w:eastAsia="en-US" w:bidi="ar-SA"/>
      </w:rPr>
    </w:lvl>
    <w:lvl w:ilvl="3" w:tplc="C52844BA">
      <w:numFmt w:val="bullet"/>
      <w:lvlText w:val="•"/>
      <w:lvlJc w:val="left"/>
      <w:pPr>
        <w:ind w:left="3115" w:hanging="164"/>
      </w:pPr>
      <w:rPr>
        <w:rFonts w:hint="default"/>
        <w:lang w:eastAsia="en-US" w:bidi="ar-SA"/>
      </w:rPr>
    </w:lvl>
    <w:lvl w:ilvl="4" w:tplc="F6FCBF56">
      <w:numFmt w:val="bullet"/>
      <w:lvlText w:val="•"/>
      <w:lvlJc w:val="left"/>
      <w:pPr>
        <w:ind w:left="4054" w:hanging="164"/>
      </w:pPr>
      <w:rPr>
        <w:rFonts w:hint="default"/>
        <w:lang w:eastAsia="en-US" w:bidi="ar-SA"/>
      </w:rPr>
    </w:lvl>
    <w:lvl w:ilvl="5" w:tplc="E6644BE0">
      <w:numFmt w:val="bullet"/>
      <w:lvlText w:val="•"/>
      <w:lvlJc w:val="left"/>
      <w:pPr>
        <w:ind w:left="4993" w:hanging="164"/>
      </w:pPr>
      <w:rPr>
        <w:rFonts w:hint="default"/>
        <w:lang w:eastAsia="en-US" w:bidi="ar-SA"/>
      </w:rPr>
    </w:lvl>
    <w:lvl w:ilvl="6" w:tplc="1EAE74A0">
      <w:numFmt w:val="bullet"/>
      <w:lvlText w:val="•"/>
      <w:lvlJc w:val="left"/>
      <w:pPr>
        <w:ind w:left="5931" w:hanging="164"/>
      </w:pPr>
      <w:rPr>
        <w:rFonts w:hint="default"/>
        <w:lang w:eastAsia="en-US" w:bidi="ar-SA"/>
      </w:rPr>
    </w:lvl>
    <w:lvl w:ilvl="7" w:tplc="9AD08330">
      <w:numFmt w:val="bullet"/>
      <w:lvlText w:val="•"/>
      <w:lvlJc w:val="left"/>
      <w:pPr>
        <w:ind w:left="6870" w:hanging="164"/>
      </w:pPr>
      <w:rPr>
        <w:rFonts w:hint="default"/>
        <w:lang w:eastAsia="en-US" w:bidi="ar-SA"/>
      </w:rPr>
    </w:lvl>
    <w:lvl w:ilvl="8" w:tplc="4594CDDE">
      <w:numFmt w:val="bullet"/>
      <w:lvlText w:val="•"/>
      <w:lvlJc w:val="left"/>
      <w:pPr>
        <w:ind w:left="7809" w:hanging="164"/>
      </w:pPr>
      <w:rPr>
        <w:rFonts w:hint="default"/>
        <w:lang w:eastAsia="en-US" w:bidi="ar-SA"/>
      </w:rPr>
    </w:lvl>
  </w:abstractNum>
  <w:abstractNum w:abstractNumId="19" w15:restartNumberingAfterBreak="0">
    <w:nsid w:val="50C97F17"/>
    <w:multiLevelType w:val="multilevel"/>
    <w:tmpl w:val="B368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D172B"/>
    <w:multiLevelType w:val="hybridMultilevel"/>
    <w:tmpl w:val="2DF6A10E"/>
    <w:lvl w:ilvl="0" w:tplc="FDD44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D14340"/>
    <w:multiLevelType w:val="hybridMultilevel"/>
    <w:tmpl w:val="548E2242"/>
    <w:lvl w:ilvl="0" w:tplc="5B5AE4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590575"/>
    <w:multiLevelType w:val="hybridMultilevel"/>
    <w:tmpl w:val="2FE823FA"/>
    <w:lvl w:ilvl="0" w:tplc="27787224">
      <w:start w:val="2"/>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3" w15:restartNumberingAfterBreak="0">
    <w:nsid w:val="60C07F16"/>
    <w:multiLevelType w:val="multilevel"/>
    <w:tmpl w:val="664C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43B8E"/>
    <w:multiLevelType w:val="multilevel"/>
    <w:tmpl w:val="F270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DF7134"/>
    <w:multiLevelType w:val="hybridMultilevel"/>
    <w:tmpl w:val="E0BC1BAA"/>
    <w:lvl w:ilvl="0" w:tplc="12B2A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540487"/>
    <w:multiLevelType w:val="hybridMultilevel"/>
    <w:tmpl w:val="9702B59E"/>
    <w:lvl w:ilvl="0" w:tplc="83722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641958"/>
    <w:multiLevelType w:val="hybridMultilevel"/>
    <w:tmpl w:val="A7ECB1EC"/>
    <w:lvl w:ilvl="0" w:tplc="699AA0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1"/>
  </w:num>
  <w:num w:numId="3">
    <w:abstractNumId w:val="27"/>
  </w:num>
  <w:num w:numId="4">
    <w:abstractNumId w:val="16"/>
  </w:num>
  <w:num w:numId="5">
    <w:abstractNumId w:val="26"/>
  </w:num>
  <w:num w:numId="6">
    <w:abstractNumId w:val="20"/>
  </w:num>
  <w:num w:numId="7">
    <w:abstractNumId w:val="9"/>
  </w:num>
  <w:num w:numId="8">
    <w:abstractNumId w:val="24"/>
  </w:num>
  <w:num w:numId="9">
    <w:abstractNumId w:val="14"/>
  </w:num>
  <w:num w:numId="10">
    <w:abstractNumId w:val="0"/>
  </w:num>
  <w:num w:numId="11">
    <w:abstractNumId w:val="8"/>
  </w:num>
  <w:num w:numId="12">
    <w:abstractNumId w:val="19"/>
  </w:num>
  <w:num w:numId="13">
    <w:abstractNumId w:val="17"/>
  </w:num>
  <w:num w:numId="14">
    <w:abstractNumId w:val="4"/>
  </w:num>
  <w:num w:numId="15">
    <w:abstractNumId w:val="2"/>
  </w:num>
  <w:num w:numId="16">
    <w:abstractNumId w:val="11"/>
  </w:num>
  <w:num w:numId="17">
    <w:abstractNumId w:val="3"/>
  </w:num>
  <w:num w:numId="18">
    <w:abstractNumId w:val="15"/>
  </w:num>
  <w:num w:numId="19">
    <w:abstractNumId w:val="6"/>
  </w:num>
  <w:num w:numId="20">
    <w:abstractNumId w:val="23"/>
  </w:num>
  <w:num w:numId="21">
    <w:abstractNumId w:val="1"/>
  </w:num>
  <w:num w:numId="22">
    <w:abstractNumId w:val="18"/>
  </w:num>
  <w:num w:numId="23">
    <w:abstractNumId w:val="10"/>
  </w:num>
  <w:num w:numId="24">
    <w:abstractNumId w:val="25"/>
  </w:num>
  <w:num w:numId="25">
    <w:abstractNumId w:val="13"/>
  </w:num>
  <w:num w:numId="26">
    <w:abstractNumId w:val="5"/>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20"/>
    <w:rsid w:val="00012000"/>
    <w:rsid w:val="00016C38"/>
    <w:rsid w:val="00022CE4"/>
    <w:rsid w:val="00027C61"/>
    <w:rsid w:val="00031209"/>
    <w:rsid w:val="0003762D"/>
    <w:rsid w:val="0004195C"/>
    <w:rsid w:val="00046F2E"/>
    <w:rsid w:val="00052716"/>
    <w:rsid w:val="00053ECA"/>
    <w:rsid w:val="0006395C"/>
    <w:rsid w:val="00063E1E"/>
    <w:rsid w:val="00064DED"/>
    <w:rsid w:val="000728DC"/>
    <w:rsid w:val="000749B4"/>
    <w:rsid w:val="00075917"/>
    <w:rsid w:val="0008292C"/>
    <w:rsid w:val="000844AC"/>
    <w:rsid w:val="000873D9"/>
    <w:rsid w:val="0009364F"/>
    <w:rsid w:val="0009401F"/>
    <w:rsid w:val="000A694C"/>
    <w:rsid w:val="000B4307"/>
    <w:rsid w:val="000B497A"/>
    <w:rsid w:val="000B6C30"/>
    <w:rsid w:val="000D2815"/>
    <w:rsid w:val="000D2CF6"/>
    <w:rsid w:val="000D31BB"/>
    <w:rsid w:val="000D4BB0"/>
    <w:rsid w:val="000D5463"/>
    <w:rsid w:val="000E114C"/>
    <w:rsid w:val="000E16F3"/>
    <w:rsid w:val="000E4FFE"/>
    <w:rsid w:val="000E5695"/>
    <w:rsid w:val="000E5FDC"/>
    <w:rsid w:val="000E7D61"/>
    <w:rsid w:val="000F0654"/>
    <w:rsid w:val="000F1D24"/>
    <w:rsid w:val="000F6481"/>
    <w:rsid w:val="000F7EBE"/>
    <w:rsid w:val="0010294C"/>
    <w:rsid w:val="00111A6C"/>
    <w:rsid w:val="00111F32"/>
    <w:rsid w:val="001123D5"/>
    <w:rsid w:val="00130C0A"/>
    <w:rsid w:val="00131BEE"/>
    <w:rsid w:val="0014068F"/>
    <w:rsid w:val="00140FA7"/>
    <w:rsid w:val="00153C6A"/>
    <w:rsid w:val="001565AC"/>
    <w:rsid w:val="001566BA"/>
    <w:rsid w:val="00156B1F"/>
    <w:rsid w:val="00161C1D"/>
    <w:rsid w:val="001714C1"/>
    <w:rsid w:val="0017389D"/>
    <w:rsid w:val="001919D4"/>
    <w:rsid w:val="00193641"/>
    <w:rsid w:val="001A2E0F"/>
    <w:rsid w:val="001A6E53"/>
    <w:rsid w:val="001C2236"/>
    <w:rsid w:val="001E056A"/>
    <w:rsid w:val="001E78B9"/>
    <w:rsid w:val="001F2E3F"/>
    <w:rsid w:val="001F4676"/>
    <w:rsid w:val="001F7BD4"/>
    <w:rsid w:val="002005C7"/>
    <w:rsid w:val="00202430"/>
    <w:rsid w:val="00202D02"/>
    <w:rsid w:val="00204601"/>
    <w:rsid w:val="00204A69"/>
    <w:rsid w:val="002054D9"/>
    <w:rsid w:val="00213144"/>
    <w:rsid w:val="00216569"/>
    <w:rsid w:val="00222E34"/>
    <w:rsid w:val="00224BC5"/>
    <w:rsid w:val="002308EE"/>
    <w:rsid w:val="002344A9"/>
    <w:rsid w:val="0024221D"/>
    <w:rsid w:val="00243D1C"/>
    <w:rsid w:val="00244BBE"/>
    <w:rsid w:val="00252F57"/>
    <w:rsid w:val="002579AE"/>
    <w:rsid w:val="00261431"/>
    <w:rsid w:val="00266A51"/>
    <w:rsid w:val="00267C2D"/>
    <w:rsid w:val="00275794"/>
    <w:rsid w:val="002864FD"/>
    <w:rsid w:val="00295AF8"/>
    <w:rsid w:val="002A1971"/>
    <w:rsid w:val="002A5A33"/>
    <w:rsid w:val="002B0A9A"/>
    <w:rsid w:val="002B2571"/>
    <w:rsid w:val="002C1DA8"/>
    <w:rsid w:val="002D0364"/>
    <w:rsid w:val="002D16CF"/>
    <w:rsid w:val="002D4B72"/>
    <w:rsid w:val="002D556A"/>
    <w:rsid w:val="002D71DA"/>
    <w:rsid w:val="002E35AE"/>
    <w:rsid w:val="002E6893"/>
    <w:rsid w:val="002F3B7B"/>
    <w:rsid w:val="002F6647"/>
    <w:rsid w:val="00300289"/>
    <w:rsid w:val="00304877"/>
    <w:rsid w:val="0030672C"/>
    <w:rsid w:val="003074C0"/>
    <w:rsid w:val="003306CB"/>
    <w:rsid w:val="00330E76"/>
    <w:rsid w:val="00331A3A"/>
    <w:rsid w:val="00333DF9"/>
    <w:rsid w:val="0033546F"/>
    <w:rsid w:val="00345591"/>
    <w:rsid w:val="00362BAE"/>
    <w:rsid w:val="00365DBD"/>
    <w:rsid w:val="00371F61"/>
    <w:rsid w:val="003723CA"/>
    <w:rsid w:val="0037243B"/>
    <w:rsid w:val="00373E87"/>
    <w:rsid w:val="00374478"/>
    <w:rsid w:val="00374762"/>
    <w:rsid w:val="0037638C"/>
    <w:rsid w:val="00377EA5"/>
    <w:rsid w:val="003800AB"/>
    <w:rsid w:val="003804EA"/>
    <w:rsid w:val="00381C93"/>
    <w:rsid w:val="00384D9D"/>
    <w:rsid w:val="0039444A"/>
    <w:rsid w:val="00396C4F"/>
    <w:rsid w:val="003974AB"/>
    <w:rsid w:val="003B092E"/>
    <w:rsid w:val="003B4ED5"/>
    <w:rsid w:val="003C01B7"/>
    <w:rsid w:val="003C3316"/>
    <w:rsid w:val="003C6D2F"/>
    <w:rsid w:val="003C6D56"/>
    <w:rsid w:val="003D120B"/>
    <w:rsid w:val="003D4B08"/>
    <w:rsid w:val="003D5C98"/>
    <w:rsid w:val="003E02D4"/>
    <w:rsid w:val="003E10E9"/>
    <w:rsid w:val="003F1353"/>
    <w:rsid w:val="003F1A8E"/>
    <w:rsid w:val="003F50AD"/>
    <w:rsid w:val="00406EBB"/>
    <w:rsid w:val="00407F55"/>
    <w:rsid w:val="00410371"/>
    <w:rsid w:val="00412EA0"/>
    <w:rsid w:val="00412F32"/>
    <w:rsid w:val="00413061"/>
    <w:rsid w:val="004179F4"/>
    <w:rsid w:val="0043286D"/>
    <w:rsid w:val="00434E4A"/>
    <w:rsid w:val="004368D2"/>
    <w:rsid w:val="00471B26"/>
    <w:rsid w:val="00472C0E"/>
    <w:rsid w:val="00472E92"/>
    <w:rsid w:val="00473C6C"/>
    <w:rsid w:val="004819D1"/>
    <w:rsid w:val="00481F31"/>
    <w:rsid w:val="00484B83"/>
    <w:rsid w:val="00493D0C"/>
    <w:rsid w:val="0049545B"/>
    <w:rsid w:val="00497603"/>
    <w:rsid w:val="004B3291"/>
    <w:rsid w:val="004D6133"/>
    <w:rsid w:val="004D7DB3"/>
    <w:rsid w:val="004E6016"/>
    <w:rsid w:val="00505CD8"/>
    <w:rsid w:val="0051008A"/>
    <w:rsid w:val="00525F08"/>
    <w:rsid w:val="00533EBD"/>
    <w:rsid w:val="005350F2"/>
    <w:rsid w:val="00540EC1"/>
    <w:rsid w:val="00541BBB"/>
    <w:rsid w:val="005420D0"/>
    <w:rsid w:val="0054236A"/>
    <w:rsid w:val="00557178"/>
    <w:rsid w:val="0056037C"/>
    <w:rsid w:val="00561975"/>
    <w:rsid w:val="00563871"/>
    <w:rsid w:val="0056671B"/>
    <w:rsid w:val="00567687"/>
    <w:rsid w:val="005734E8"/>
    <w:rsid w:val="0058465C"/>
    <w:rsid w:val="00586B30"/>
    <w:rsid w:val="00586C7D"/>
    <w:rsid w:val="005876FB"/>
    <w:rsid w:val="005919AB"/>
    <w:rsid w:val="00592E7F"/>
    <w:rsid w:val="00593AFA"/>
    <w:rsid w:val="0059683D"/>
    <w:rsid w:val="00596BAB"/>
    <w:rsid w:val="005976A9"/>
    <w:rsid w:val="005A0F86"/>
    <w:rsid w:val="005C62EB"/>
    <w:rsid w:val="005D2908"/>
    <w:rsid w:val="005D3D7C"/>
    <w:rsid w:val="005D59DA"/>
    <w:rsid w:val="005D5F64"/>
    <w:rsid w:val="005E7037"/>
    <w:rsid w:val="005F1CCE"/>
    <w:rsid w:val="005F3AED"/>
    <w:rsid w:val="005F5B6F"/>
    <w:rsid w:val="005F699A"/>
    <w:rsid w:val="006250D9"/>
    <w:rsid w:val="006336E7"/>
    <w:rsid w:val="00641A95"/>
    <w:rsid w:val="00644682"/>
    <w:rsid w:val="00645C16"/>
    <w:rsid w:val="00650BB4"/>
    <w:rsid w:val="0065289F"/>
    <w:rsid w:val="00663714"/>
    <w:rsid w:val="00664934"/>
    <w:rsid w:val="00670DCF"/>
    <w:rsid w:val="006715E3"/>
    <w:rsid w:val="00672C06"/>
    <w:rsid w:val="0067362B"/>
    <w:rsid w:val="00673723"/>
    <w:rsid w:val="006744D2"/>
    <w:rsid w:val="006862C7"/>
    <w:rsid w:val="0069129A"/>
    <w:rsid w:val="0069480B"/>
    <w:rsid w:val="0069614C"/>
    <w:rsid w:val="006A109A"/>
    <w:rsid w:val="006B0672"/>
    <w:rsid w:val="006B1612"/>
    <w:rsid w:val="006B3C3B"/>
    <w:rsid w:val="006B471A"/>
    <w:rsid w:val="006C23D9"/>
    <w:rsid w:val="006D1345"/>
    <w:rsid w:val="006E4A89"/>
    <w:rsid w:val="007040C7"/>
    <w:rsid w:val="00705631"/>
    <w:rsid w:val="00705F8F"/>
    <w:rsid w:val="00706103"/>
    <w:rsid w:val="007061E3"/>
    <w:rsid w:val="00713C7E"/>
    <w:rsid w:val="00713F8F"/>
    <w:rsid w:val="00714154"/>
    <w:rsid w:val="00714423"/>
    <w:rsid w:val="00717F03"/>
    <w:rsid w:val="00721826"/>
    <w:rsid w:val="00722320"/>
    <w:rsid w:val="00731AE2"/>
    <w:rsid w:val="007356BC"/>
    <w:rsid w:val="007356DB"/>
    <w:rsid w:val="0074501B"/>
    <w:rsid w:val="007469EA"/>
    <w:rsid w:val="00751E77"/>
    <w:rsid w:val="00751EE6"/>
    <w:rsid w:val="00755486"/>
    <w:rsid w:val="00770CCC"/>
    <w:rsid w:val="007730D3"/>
    <w:rsid w:val="007750BC"/>
    <w:rsid w:val="00776635"/>
    <w:rsid w:val="00777BDB"/>
    <w:rsid w:val="00782B77"/>
    <w:rsid w:val="00784117"/>
    <w:rsid w:val="00785C53"/>
    <w:rsid w:val="00785DE7"/>
    <w:rsid w:val="007864F8"/>
    <w:rsid w:val="00787E60"/>
    <w:rsid w:val="007932E2"/>
    <w:rsid w:val="0079599E"/>
    <w:rsid w:val="007A154A"/>
    <w:rsid w:val="007A1C6B"/>
    <w:rsid w:val="007A399D"/>
    <w:rsid w:val="007A7E6B"/>
    <w:rsid w:val="007B45E3"/>
    <w:rsid w:val="007B572A"/>
    <w:rsid w:val="007C5259"/>
    <w:rsid w:val="007C6EBC"/>
    <w:rsid w:val="007D2220"/>
    <w:rsid w:val="007D26CB"/>
    <w:rsid w:val="007E13D9"/>
    <w:rsid w:val="007E1CCB"/>
    <w:rsid w:val="007E44BC"/>
    <w:rsid w:val="007F03AF"/>
    <w:rsid w:val="007F36A6"/>
    <w:rsid w:val="007F37BA"/>
    <w:rsid w:val="007F3DB4"/>
    <w:rsid w:val="0080344C"/>
    <w:rsid w:val="008145BA"/>
    <w:rsid w:val="008234DB"/>
    <w:rsid w:val="008236D4"/>
    <w:rsid w:val="0082551B"/>
    <w:rsid w:val="008332B1"/>
    <w:rsid w:val="00835B01"/>
    <w:rsid w:val="00835BB7"/>
    <w:rsid w:val="00840E43"/>
    <w:rsid w:val="00844113"/>
    <w:rsid w:val="0084731A"/>
    <w:rsid w:val="00860A7E"/>
    <w:rsid w:val="00866AC0"/>
    <w:rsid w:val="00875B81"/>
    <w:rsid w:val="00881855"/>
    <w:rsid w:val="00881BE1"/>
    <w:rsid w:val="00887F14"/>
    <w:rsid w:val="00891B8D"/>
    <w:rsid w:val="0089506C"/>
    <w:rsid w:val="008A3073"/>
    <w:rsid w:val="008A7FDC"/>
    <w:rsid w:val="008B1BD8"/>
    <w:rsid w:val="008B44E8"/>
    <w:rsid w:val="008C0A92"/>
    <w:rsid w:val="008C25DA"/>
    <w:rsid w:val="008C2EC0"/>
    <w:rsid w:val="008C6034"/>
    <w:rsid w:val="008D01E5"/>
    <w:rsid w:val="008E08DF"/>
    <w:rsid w:val="008E224B"/>
    <w:rsid w:val="008E262F"/>
    <w:rsid w:val="008E45DC"/>
    <w:rsid w:val="008F5007"/>
    <w:rsid w:val="008F5987"/>
    <w:rsid w:val="00900BC8"/>
    <w:rsid w:val="00900CFD"/>
    <w:rsid w:val="00904C2B"/>
    <w:rsid w:val="009149DF"/>
    <w:rsid w:val="00914B9C"/>
    <w:rsid w:val="0092320D"/>
    <w:rsid w:val="0092363A"/>
    <w:rsid w:val="009250A2"/>
    <w:rsid w:val="00930AE3"/>
    <w:rsid w:val="00931140"/>
    <w:rsid w:val="009314F6"/>
    <w:rsid w:val="00935A61"/>
    <w:rsid w:val="0093772C"/>
    <w:rsid w:val="009424E6"/>
    <w:rsid w:val="0094488A"/>
    <w:rsid w:val="009465AB"/>
    <w:rsid w:val="00951DAE"/>
    <w:rsid w:val="0095656A"/>
    <w:rsid w:val="0095783F"/>
    <w:rsid w:val="00957AD7"/>
    <w:rsid w:val="009642C8"/>
    <w:rsid w:val="00974EE4"/>
    <w:rsid w:val="009766FF"/>
    <w:rsid w:val="009805F7"/>
    <w:rsid w:val="00980BAB"/>
    <w:rsid w:val="009868F7"/>
    <w:rsid w:val="00990BF5"/>
    <w:rsid w:val="009A7BEB"/>
    <w:rsid w:val="009B2217"/>
    <w:rsid w:val="009B6501"/>
    <w:rsid w:val="009B7B85"/>
    <w:rsid w:val="009C32CE"/>
    <w:rsid w:val="009C5C9F"/>
    <w:rsid w:val="009D64E3"/>
    <w:rsid w:val="009E20D9"/>
    <w:rsid w:val="009E3D24"/>
    <w:rsid w:val="009E71FD"/>
    <w:rsid w:val="009F109C"/>
    <w:rsid w:val="009F4BCD"/>
    <w:rsid w:val="00A105A6"/>
    <w:rsid w:val="00A1174E"/>
    <w:rsid w:val="00A11E23"/>
    <w:rsid w:val="00A2532C"/>
    <w:rsid w:val="00A27CDD"/>
    <w:rsid w:val="00A32FB6"/>
    <w:rsid w:val="00A33505"/>
    <w:rsid w:val="00A33770"/>
    <w:rsid w:val="00A42B1B"/>
    <w:rsid w:val="00A45B12"/>
    <w:rsid w:val="00A500DD"/>
    <w:rsid w:val="00A5559B"/>
    <w:rsid w:val="00A56A53"/>
    <w:rsid w:val="00A575E9"/>
    <w:rsid w:val="00A63E19"/>
    <w:rsid w:val="00A704A3"/>
    <w:rsid w:val="00A7075F"/>
    <w:rsid w:val="00A732AE"/>
    <w:rsid w:val="00A73898"/>
    <w:rsid w:val="00A739BC"/>
    <w:rsid w:val="00A95CA3"/>
    <w:rsid w:val="00A95FFF"/>
    <w:rsid w:val="00AA0B6F"/>
    <w:rsid w:val="00AA52B0"/>
    <w:rsid w:val="00AB46E2"/>
    <w:rsid w:val="00AB61A7"/>
    <w:rsid w:val="00AC47E4"/>
    <w:rsid w:val="00AF2719"/>
    <w:rsid w:val="00AF386B"/>
    <w:rsid w:val="00AF7958"/>
    <w:rsid w:val="00B071B1"/>
    <w:rsid w:val="00B12FDA"/>
    <w:rsid w:val="00B14CBA"/>
    <w:rsid w:val="00B17360"/>
    <w:rsid w:val="00B204D8"/>
    <w:rsid w:val="00B334FA"/>
    <w:rsid w:val="00B36A2D"/>
    <w:rsid w:val="00B36BF4"/>
    <w:rsid w:val="00B411FD"/>
    <w:rsid w:val="00B4457D"/>
    <w:rsid w:val="00B465D1"/>
    <w:rsid w:val="00B47CBC"/>
    <w:rsid w:val="00B63AA4"/>
    <w:rsid w:val="00B64E28"/>
    <w:rsid w:val="00B70584"/>
    <w:rsid w:val="00B70AD5"/>
    <w:rsid w:val="00B96513"/>
    <w:rsid w:val="00BA0BAF"/>
    <w:rsid w:val="00BA12B0"/>
    <w:rsid w:val="00BA1D3E"/>
    <w:rsid w:val="00BB5DC6"/>
    <w:rsid w:val="00BB78EC"/>
    <w:rsid w:val="00BC2B9B"/>
    <w:rsid w:val="00BC4A97"/>
    <w:rsid w:val="00BC67AA"/>
    <w:rsid w:val="00BD17A1"/>
    <w:rsid w:val="00BD387B"/>
    <w:rsid w:val="00BD7EAE"/>
    <w:rsid w:val="00BE046B"/>
    <w:rsid w:val="00BE0CDF"/>
    <w:rsid w:val="00BE64AD"/>
    <w:rsid w:val="00BF10C9"/>
    <w:rsid w:val="00BF11D3"/>
    <w:rsid w:val="00BF23B2"/>
    <w:rsid w:val="00C0102B"/>
    <w:rsid w:val="00C050C6"/>
    <w:rsid w:val="00C26007"/>
    <w:rsid w:val="00C31BCB"/>
    <w:rsid w:val="00C34128"/>
    <w:rsid w:val="00C34603"/>
    <w:rsid w:val="00C3760C"/>
    <w:rsid w:val="00C41CCF"/>
    <w:rsid w:val="00C4265D"/>
    <w:rsid w:val="00C42832"/>
    <w:rsid w:val="00C44078"/>
    <w:rsid w:val="00C52391"/>
    <w:rsid w:val="00C5383E"/>
    <w:rsid w:val="00C628EE"/>
    <w:rsid w:val="00C65F75"/>
    <w:rsid w:val="00C6726B"/>
    <w:rsid w:val="00C73244"/>
    <w:rsid w:val="00C75C1F"/>
    <w:rsid w:val="00C879FA"/>
    <w:rsid w:val="00C92850"/>
    <w:rsid w:val="00C9397A"/>
    <w:rsid w:val="00C93C45"/>
    <w:rsid w:val="00C93D3F"/>
    <w:rsid w:val="00C97AFF"/>
    <w:rsid w:val="00CB5A94"/>
    <w:rsid w:val="00CC0A77"/>
    <w:rsid w:val="00CC14A3"/>
    <w:rsid w:val="00CC3B0E"/>
    <w:rsid w:val="00CD051C"/>
    <w:rsid w:val="00CD0C6E"/>
    <w:rsid w:val="00CD4544"/>
    <w:rsid w:val="00CD670F"/>
    <w:rsid w:val="00CF1834"/>
    <w:rsid w:val="00CF7EDD"/>
    <w:rsid w:val="00CF7FA8"/>
    <w:rsid w:val="00D02427"/>
    <w:rsid w:val="00D056BE"/>
    <w:rsid w:val="00D17AD4"/>
    <w:rsid w:val="00D20C78"/>
    <w:rsid w:val="00D21C52"/>
    <w:rsid w:val="00D23784"/>
    <w:rsid w:val="00D24D60"/>
    <w:rsid w:val="00D258EE"/>
    <w:rsid w:val="00D30B69"/>
    <w:rsid w:val="00D419B8"/>
    <w:rsid w:val="00D44720"/>
    <w:rsid w:val="00D53B38"/>
    <w:rsid w:val="00D614E3"/>
    <w:rsid w:val="00D6405E"/>
    <w:rsid w:val="00D7250F"/>
    <w:rsid w:val="00D73A7A"/>
    <w:rsid w:val="00D73F17"/>
    <w:rsid w:val="00D75515"/>
    <w:rsid w:val="00D756D8"/>
    <w:rsid w:val="00D75D85"/>
    <w:rsid w:val="00D77452"/>
    <w:rsid w:val="00D8623F"/>
    <w:rsid w:val="00D94A36"/>
    <w:rsid w:val="00DA195B"/>
    <w:rsid w:val="00DA2A5D"/>
    <w:rsid w:val="00DA4E14"/>
    <w:rsid w:val="00DB4A3C"/>
    <w:rsid w:val="00DB5403"/>
    <w:rsid w:val="00DC0C52"/>
    <w:rsid w:val="00DD13EF"/>
    <w:rsid w:val="00DD22F8"/>
    <w:rsid w:val="00DF59DC"/>
    <w:rsid w:val="00DF6CBB"/>
    <w:rsid w:val="00DF741F"/>
    <w:rsid w:val="00E006EA"/>
    <w:rsid w:val="00E03BB8"/>
    <w:rsid w:val="00E227F0"/>
    <w:rsid w:val="00E24B7E"/>
    <w:rsid w:val="00E30499"/>
    <w:rsid w:val="00E33DE3"/>
    <w:rsid w:val="00E36F15"/>
    <w:rsid w:val="00E47E74"/>
    <w:rsid w:val="00E52768"/>
    <w:rsid w:val="00E65992"/>
    <w:rsid w:val="00E71098"/>
    <w:rsid w:val="00E85510"/>
    <w:rsid w:val="00E906B9"/>
    <w:rsid w:val="00E91A77"/>
    <w:rsid w:val="00E95F74"/>
    <w:rsid w:val="00EA740C"/>
    <w:rsid w:val="00EB0C2C"/>
    <w:rsid w:val="00EB12B8"/>
    <w:rsid w:val="00EB1C23"/>
    <w:rsid w:val="00EC3592"/>
    <w:rsid w:val="00ED5E9B"/>
    <w:rsid w:val="00EE0417"/>
    <w:rsid w:val="00EE11D4"/>
    <w:rsid w:val="00EE3AA0"/>
    <w:rsid w:val="00EF30A3"/>
    <w:rsid w:val="00EF59F7"/>
    <w:rsid w:val="00EF634C"/>
    <w:rsid w:val="00EF67AB"/>
    <w:rsid w:val="00EF6C97"/>
    <w:rsid w:val="00F10AE2"/>
    <w:rsid w:val="00F179C1"/>
    <w:rsid w:val="00F20268"/>
    <w:rsid w:val="00F27FC2"/>
    <w:rsid w:val="00F367E3"/>
    <w:rsid w:val="00F459BE"/>
    <w:rsid w:val="00F60163"/>
    <w:rsid w:val="00F6495B"/>
    <w:rsid w:val="00F64D4A"/>
    <w:rsid w:val="00F65D55"/>
    <w:rsid w:val="00F75697"/>
    <w:rsid w:val="00F81366"/>
    <w:rsid w:val="00F85968"/>
    <w:rsid w:val="00F86C5E"/>
    <w:rsid w:val="00F90C48"/>
    <w:rsid w:val="00FA098F"/>
    <w:rsid w:val="00FA0D04"/>
    <w:rsid w:val="00FA0D0D"/>
    <w:rsid w:val="00FA1A62"/>
    <w:rsid w:val="00FA20D2"/>
    <w:rsid w:val="00FA383A"/>
    <w:rsid w:val="00FA4271"/>
    <w:rsid w:val="00FA436F"/>
    <w:rsid w:val="00FA7209"/>
    <w:rsid w:val="00FB756C"/>
    <w:rsid w:val="00FC4A5B"/>
    <w:rsid w:val="00FC7D94"/>
    <w:rsid w:val="00FD2552"/>
    <w:rsid w:val="00FE09EE"/>
    <w:rsid w:val="00FE3F86"/>
    <w:rsid w:val="00FE5347"/>
    <w:rsid w:val="00FF2935"/>
    <w:rsid w:val="00FF59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EE6B1F"/>
  <w15:docId w15:val="{9F1B6A49-C929-4ACD-B35E-2514F969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0" w:lineRule="atLeast"/>
    </w:pPr>
    <w:rPr>
      <w:rFonts w:ascii="Times New Roman" w:eastAsia="Times New Roman" w:hAnsi="Times New Roman" w:cs="Times New Roman"/>
      <w:sz w:val="20"/>
      <w:szCs w:val="20"/>
      <w:lang w:eastAsia="ar-SA"/>
    </w:rPr>
  </w:style>
  <w:style w:type="paragraph" w:styleId="Heading1">
    <w:name w:val="heading 1"/>
    <w:basedOn w:val="Normal"/>
    <w:link w:val="Heading1Char"/>
    <w:uiPriority w:val="1"/>
    <w:qFormat/>
    <w:rsid w:val="0039444A"/>
    <w:pPr>
      <w:widowControl w:val="0"/>
      <w:suppressAutoHyphens w:val="0"/>
      <w:autoSpaceDE w:val="0"/>
      <w:autoSpaceDN w:val="0"/>
      <w:spacing w:before="61" w:line="240" w:lineRule="auto"/>
      <w:ind w:left="1280" w:hanging="426"/>
      <w:jc w:val="both"/>
      <w:outlineLvl w:val="0"/>
    </w:pPr>
    <w:rPr>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pPr>
      <w:spacing w:line="240" w:lineRule="auto"/>
    </w:p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ar-SA"/>
    </w:rPr>
  </w:style>
  <w:style w:type="character" w:customStyle="1" w:styleId="fontstyle01">
    <w:name w:val="fontstyle01"/>
    <w:basedOn w:val="DefaultParagraphFont"/>
    <w:rsid w:val="00663714"/>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484B83"/>
    <w:rPr>
      <w:sz w:val="24"/>
      <w:szCs w:val="24"/>
    </w:rPr>
  </w:style>
  <w:style w:type="character" w:customStyle="1" w:styleId="Heading1Char">
    <w:name w:val="Heading 1 Char"/>
    <w:basedOn w:val="DefaultParagraphFont"/>
    <w:link w:val="Heading1"/>
    <w:uiPriority w:val="1"/>
    <w:rsid w:val="0039444A"/>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728DC"/>
    <w:pPr>
      <w:widowControl w:val="0"/>
      <w:suppressAutoHyphens w:val="0"/>
      <w:autoSpaceDE w:val="0"/>
      <w:autoSpaceDN w:val="0"/>
      <w:spacing w:line="240" w:lineRule="auto"/>
    </w:pPr>
    <w:rPr>
      <w:sz w:val="22"/>
      <w:szCs w:val="22"/>
      <w:lang w:eastAsia="en-US"/>
    </w:rPr>
  </w:style>
  <w:style w:type="character" w:styleId="Hyperlink">
    <w:name w:val="Hyperlink"/>
    <w:basedOn w:val="DefaultParagraphFont"/>
    <w:uiPriority w:val="99"/>
    <w:semiHidden/>
    <w:unhideWhenUsed/>
    <w:rsid w:val="00773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0867">
      <w:bodyDiv w:val="1"/>
      <w:marLeft w:val="0"/>
      <w:marRight w:val="0"/>
      <w:marTop w:val="0"/>
      <w:marBottom w:val="0"/>
      <w:divBdr>
        <w:top w:val="none" w:sz="0" w:space="0" w:color="auto"/>
        <w:left w:val="none" w:sz="0" w:space="0" w:color="auto"/>
        <w:bottom w:val="none" w:sz="0" w:space="0" w:color="auto"/>
        <w:right w:val="none" w:sz="0" w:space="0" w:color="auto"/>
      </w:divBdr>
    </w:div>
    <w:div w:id="279185657">
      <w:bodyDiv w:val="1"/>
      <w:marLeft w:val="0"/>
      <w:marRight w:val="0"/>
      <w:marTop w:val="0"/>
      <w:marBottom w:val="0"/>
      <w:divBdr>
        <w:top w:val="none" w:sz="0" w:space="0" w:color="auto"/>
        <w:left w:val="none" w:sz="0" w:space="0" w:color="auto"/>
        <w:bottom w:val="none" w:sz="0" w:space="0" w:color="auto"/>
        <w:right w:val="none" w:sz="0" w:space="0" w:color="auto"/>
      </w:divBdr>
    </w:div>
    <w:div w:id="700741937">
      <w:bodyDiv w:val="1"/>
      <w:marLeft w:val="0"/>
      <w:marRight w:val="0"/>
      <w:marTop w:val="0"/>
      <w:marBottom w:val="0"/>
      <w:divBdr>
        <w:top w:val="none" w:sz="0" w:space="0" w:color="auto"/>
        <w:left w:val="none" w:sz="0" w:space="0" w:color="auto"/>
        <w:bottom w:val="none" w:sz="0" w:space="0" w:color="auto"/>
        <w:right w:val="none" w:sz="0" w:space="0" w:color="auto"/>
      </w:divBdr>
    </w:div>
    <w:div w:id="1171482652">
      <w:bodyDiv w:val="1"/>
      <w:marLeft w:val="0"/>
      <w:marRight w:val="0"/>
      <w:marTop w:val="0"/>
      <w:marBottom w:val="0"/>
      <w:divBdr>
        <w:top w:val="none" w:sz="0" w:space="0" w:color="auto"/>
        <w:left w:val="none" w:sz="0" w:space="0" w:color="auto"/>
        <w:bottom w:val="none" w:sz="0" w:space="0" w:color="auto"/>
        <w:right w:val="none" w:sz="0" w:space="0" w:color="auto"/>
      </w:divBdr>
    </w:div>
    <w:div w:id="1242762416">
      <w:bodyDiv w:val="1"/>
      <w:marLeft w:val="0"/>
      <w:marRight w:val="0"/>
      <w:marTop w:val="0"/>
      <w:marBottom w:val="0"/>
      <w:divBdr>
        <w:top w:val="none" w:sz="0" w:space="0" w:color="auto"/>
        <w:left w:val="none" w:sz="0" w:space="0" w:color="auto"/>
        <w:bottom w:val="none" w:sz="0" w:space="0" w:color="auto"/>
        <w:right w:val="none" w:sz="0" w:space="0" w:color="auto"/>
      </w:divBdr>
    </w:div>
    <w:div w:id="1465077603">
      <w:bodyDiv w:val="1"/>
      <w:marLeft w:val="0"/>
      <w:marRight w:val="0"/>
      <w:marTop w:val="0"/>
      <w:marBottom w:val="0"/>
      <w:divBdr>
        <w:top w:val="none" w:sz="0" w:space="0" w:color="auto"/>
        <w:left w:val="none" w:sz="0" w:space="0" w:color="auto"/>
        <w:bottom w:val="none" w:sz="0" w:space="0" w:color="auto"/>
        <w:right w:val="none" w:sz="0" w:space="0" w:color="auto"/>
      </w:divBdr>
    </w:div>
    <w:div w:id="189878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endich500ngaydem.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C71E2-1F74-4129-90A8-A180764E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Phòng Thông tin BCXB - Sở Thông tin và Truyền thông</vt:lpstr>
    </vt:vector>
  </TitlesOfParts>
  <Company>HP</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Thông tin BCXB - Sở Thông tin và Truyền thông</dc:title>
  <dc:creator>ADMIN</dc:creator>
  <cp:lastModifiedBy>Admin</cp:lastModifiedBy>
  <cp:revision>16</cp:revision>
  <cp:lastPrinted>2018-03-06T01:49:00Z</cp:lastPrinted>
  <dcterms:created xsi:type="dcterms:W3CDTF">2026-07-13T09:28:00Z</dcterms:created>
  <dcterms:modified xsi:type="dcterms:W3CDTF">2026-07-14T07:17:00Z</dcterms:modified>
</cp:coreProperties>
</file>