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3536"/>
        <w:gridCol w:w="5536"/>
      </w:tblGrid>
      <w:tr w:rsidR="007C36F9" w14:paraId="5686B7F8" w14:textId="77777777">
        <w:trPr>
          <w:trHeight w:val="839"/>
        </w:trPr>
        <w:tc>
          <w:tcPr>
            <w:tcW w:w="1949" w:type="pct"/>
          </w:tcPr>
          <w:p w14:paraId="32FE96D7" w14:textId="77777777" w:rsidR="007C36F9" w:rsidRDefault="00B63EE0">
            <w:pPr>
              <w:ind w:firstLine="2"/>
              <w:jc w:val="center"/>
              <w:rPr>
                <w:b/>
              </w:rPr>
            </w:pPr>
            <w:r>
              <w:rPr>
                <w:b/>
              </w:rPr>
              <w:t>HỘI ĐỒNG NHÂN DÂN</w:t>
            </w:r>
          </w:p>
          <w:p w14:paraId="6BED94AA" w14:textId="2DB9F8A2" w:rsidR="007C36F9" w:rsidRPr="007D6E26" w:rsidRDefault="00B63EE0">
            <w:pPr>
              <w:ind w:firstLine="2"/>
              <w:jc w:val="center"/>
              <w:rPr>
                <w:lang w:val="en-US"/>
              </w:rPr>
            </w:pPr>
            <w:r>
              <w:rPr>
                <w:b/>
                <w:lang w:val="en-US" w:eastAsia="en-US"/>
              </w:rPr>
              <mc:AlternateContent>
                <mc:Choice Requires="wps">
                  <w:drawing>
                    <wp:anchor distT="0" distB="0" distL="114300" distR="114300" simplePos="0" relativeHeight="251660288" behindDoc="0" locked="0" layoutInCell="1" allowOverlap="1" wp14:anchorId="5B8DD3F2" wp14:editId="6B08D10A">
                      <wp:simplePos x="0" y="0"/>
                      <wp:positionH relativeFrom="column">
                        <wp:posOffset>718185</wp:posOffset>
                      </wp:positionH>
                      <wp:positionV relativeFrom="paragraph">
                        <wp:posOffset>212725</wp:posOffset>
                      </wp:positionV>
                      <wp:extent cx="723265" cy="0"/>
                      <wp:effectExtent l="6985" t="9525" r="1270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line w14:anchorId="61876B8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5pt,16.75pt" to="11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"/>
                  </w:pict>
                </mc:Fallback>
              </mc:AlternateContent>
            </w:r>
            <w:r w:rsidR="007D6E26">
              <w:rPr>
                <w:b/>
                <w:lang w:val="en-US"/>
              </w:rPr>
              <w:t>XÃ ĐỨC MINH</w:t>
            </w:r>
          </w:p>
        </w:tc>
        <w:tc>
          <w:tcPr>
            <w:tcW w:w="3051" w:type="pct"/>
          </w:tcPr>
          <w:p w14:paraId="146D2071" w14:textId="77777777" w:rsidR="007C36F9" w:rsidRDefault="00B63EE0">
            <w:pPr>
              <w:jc w:val="center"/>
              <w:rPr>
                <w:b/>
                <w:w w:val="90"/>
              </w:rPr>
            </w:pPr>
            <w:r>
              <w:rPr>
                <w:b/>
                <w:w w:val="90"/>
              </w:rPr>
              <w:t>CỘNG H</w:t>
            </w:r>
            <w:r>
              <w:rPr>
                <w:b/>
                <w:w w:val="90"/>
                <w:lang w:val="en-US"/>
              </w:rPr>
              <w:t>ÒA</w:t>
            </w:r>
            <w:r>
              <w:rPr>
                <w:b/>
                <w:w w:val="90"/>
              </w:rPr>
              <w:t xml:space="preserve"> XÃ HỘI CHỦ NGHĨA VIỆT NAM</w:t>
            </w:r>
          </w:p>
          <w:p w14:paraId="39824B12" w14:textId="77777777" w:rsidR="007C36F9" w:rsidRDefault="00B63EE0">
            <w:pPr>
              <w:jc w:val="center"/>
            </w:pPr>
            <w:r>
              <w:rPr>
                <w:lang w:val="en-US" w:eastAsia="en-US"/>
              </w:rPr>
              <mc:AlternateContent>
                <mc:Choice Requires="wps">
                  <w:drawing>
                    <wp:anchor distT="0" distB="0" distL="114300" distR="114300" simplePos="0" relativeHeight="251659264" behindDoc="0" locked="0" layoutInCell="1" allowOverlap="1" wp14:anchorId="4C485C93" wp14:editId="0F145B7B">
                      <wp:simplePos x="0" y="0"/>
                      <wp:positionH relativeFrom="column">
                        <wp:posOffset>684405</wp:posOffset>
                      </wp:positionH>
                      <wp:positionV relativeFrom="paragraph">
                        <wp:posOffset>237490</wp:posOffset>
                      </wp:positionV>
                      <wp:extent cx="208470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line w14:anchorId="4967F52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8.7pt" to="21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"/>
                  </w:pict>
                </mc:Fallback>
              </mc:AlternateContent>
            </w:r>
            <w:r>
              <w:rPr>
                <w:b/>
              </w:rPr>
              <w:t>Độc lập - Tự do - Hạnh phúc</w:t>
            </w:r>
          </w:p>
        </w:tc>
      </w:tr>
      <w:tr w:rsidR="007C36F9" w14:paraId="2C70D7FB" w14:textId="77777777">
        <w:trPr>
          <w:trHeight w:val="412"/>
        </w:trPr>
        <w:tc>
          <w:tcPr>
            <w:tcW w:w="1949" w:type="pct"/>
          </w:tcPr>
          <w:p w14:paraId="094C9B69" w14:textId="77777777" w:rsidR="007C36F9" w:rsidRDefault="00B63EE0">
            <w:pPr>
              <w:ind w:firstLine="2"/>
              <w:jc w:val="center"/>
              <w:rPr>
                <w:b/>
              </w:rPr>
            </w:pPr>
            <w:r>
              <w:t>Số:</w:t>
            </w:r>
            <w:r>
              <w:rPr>
                <w:lang w:val="en-US"/>
              </w:rPr>
              <w:t xml:space="preserve">       </w:t>
            </w:r>
            <w:r>
              <w:t>/TB-HĐND</w:t>
            </w:r>
          </w:p>
        </w:tc>
        <w:tc>
          <w:tcPr>
            <w:tcW w:w="3051" w:type="pct"/>
          </w:tcPr>
          <w:p w14:paraId="5AF2B75A" w14:textId="2591C09A" w:rsidR="007C36F9" w:rsidRPr="00F62D87" w:rsidRDefault="007D6E26">
            <w:pPr>
              <w:jc w:val="center"/>
              <w:rPr>
                <w:b/>
              </w:rPr>
            </w:pPr>
            <w:r>
              <w:rPr>
                <w:i/>
                <w:lang w:val="en-US"/>
              </w:rPr>
              <w:t>Đức Minh</w:t>
            </w:r>
            <w:r w:rsidR="00B63EE0">
              <w:rPr>
                <w:i/>
              </w:rPr>
              <w:t>, ngày</w:t>
            </w:r>
            <w:r w:rsidR="00B63EE0" w:rsidRPr="008D442E">
              <w:rPr>
                <w:i/>
              </w:rPr>
              <w:t xml:space="preserve">      </w:t>
            </w:r>
            <w:r w:rsidR="00B63EE0">
              <w:rPr>
                <w:i/>
              </w:rPr>
              <w:t>tháng</w:t>
            </w:r>
            <w:r w:rsidR="00B63EE0" w:rsidRPr="008D442E">
              <w:rPr>
                <w:i/>
              </w:rPr>
              <w:t xml:space="preserve">      </w:t>
            </w:r>
            <w:r w:rsidR="00B63EE0">
              <w:rPr>
                <w:i/>
              </w:rPr>
              <w:t>năm 20</w:t>
            </w:r>
            <w:r w:rsidR="00B63EE0" w:rsidRPr="008D442E">
              <w:rPr>
                <w:i/>
              </w:rPr>
              <w:t>2</w:t>
            </w:r>
            <w:r w:rsidR="00820F14" w:rsidRPr="00F62D87">
              <w:rPr>
                <w:i/>
              </w:rPr>
              <w:t>6</w:t>
            </w:r>
          </w:p>
        </w:tc>
      </w:tr>
    </w:tbl>
    <w:p w14:paraId="001A7B53" w14:textId="77777777" w:rsidR="007C36F9" w:rsidRPr="008D442E" w:rsidRDefault="007C36F9">
      <w:pPr>
        <w:jc w:val="center"/>
        <w:rPr>
          <w:b/>
          <w:sz w:val="14"/>
        </w:rPr>
      </w:pPr>
    </w:p>
    <w:p w14:paraId="12F9C90A" w14:textId="77777777" w:rsidR="007C36F9" w:rsidRPr="008D442E" w:rsidRDefault="007C36F9">
      <w:pPr>
        <w:jc w:val="center"/>
        <w:rPr>
          <w:b/>
        </w:rPr>
      </w:pPr>
    </w:p>
    <w:p w14:paraId="13A24CB8" w14:textId="77777777" w:rsidR="007C36F9" w:rsidRDefault="00B63EE0">
      <w:pPr>
        <w:jc w:val="center"/>
        <w:rPr>
          <w:b/>
        </w:rPr>
      </w:pPr>
      <w:r>
        <w:rPr>
          <w:b/>
        </w:rPr>
        <w:t>THÔNG BÁO</w:t>
      </w:r>
    </w:p>
    <w:p w14:paraId="5465E6A5" w14:textId="683E6039" w:rsidR="007C36F9" w:rsidRPr="008D442E" w:rsidRDefault="00B63EE0">
      <w:pPr>
        <w:jc w:val="center"/>
        <w:rPr>
          <w:b/>
        </w:rPr>
      </w:pPr>
      <w:r>
        <w:rPr>
          <w:b/>
        </w:rPr>
        <w:t xml:space="preserve">Kết quả </w:t>
      </w:r>
      <w:r w:rsidRPr="008D442E">
        <w:rPr>
          <w:b/>
        </w:rPr>
        <w:t>K</w:t>
      </w:r>
      <w:r>
        <w:rPr>
          <w:b/>
        </w:rPr>
        <w:t>ỳ họp thứ</w:t>
      </w:r>
      <w:r w:rsidRPr="008D442E">
        <w:rPr>
          <w:b/>
        </w:rPr>
        <w:t xml:space="preserve"> </w:t>
      </w:r>
      <w:r w:rsidR="007D6E26">
        <w:rPr>
          <w:b/>
          <w:lang w:val="en-US"/>
        </w:rPr>
        <w:t>3</w:t>
      </w:r>
      <w:r>
        <w:rPr>
          <w:b/>
        </w:rPr>
        <w:t xml:space="preserve"> </w:t>
      </w:r>
      <w:r w:rsidRPr="008D442E">
        <w:rPr>
          <w:b/>
        </w:rPr>
        <w:t>(</w:t>
      </w:r>
      <w:r w:rsidR="002350A4" w:rsidRPr="008D442E">
        <w:rPr>
          <w:b/>
        </w:rPr>
        <w:t>K</w:t>
      </w:r>
      <w:r w:rsidRPr="008D442E">
        <w:rPr>
          <w:b/>
        </w:rPr>
        <w:t xml:space="preserve">ỳ họp thường lệ </w:t>
      </w:r>
      <w:r w:rsidR="00820F14" w:rsidRPr="00F62D87">
        <w:rPr>
          <w:b/>
        </w:rPr>
        <w:t>giữa</w:t>
      </w:r>
      <w:r w:rsidRPr="008D442E">
        <w:rPr>
          <w:b/>
        </w:rPr>
        <w:t xml:space="preserve"> năm 202</w:t>
      </w:r>
      <w:r w:rsidR="00820F14" w:rsidRPr="00F62D87">
        <w:rPr>
          <w:b/>
        </w:rPr>
        <w:t>6</w:t>
      </w:r>
      <w:r w:rsidRPr="008D442E">
        <w:rPr>
          <w:b/>
        </w:rPr>
        <w:t>)</w:t>
      </w:r>
    </w:p>
    <w:p w14:paraId="644E35FE" w14:textId="4A539CC3" w:rsidR="007C36F9" w:rsidRPr="00F62D87" w:rsidRDefault="00B63EE0">
      <w:pPr>
        <w:jc w:val="center"/>
        <w:rPr>
          <w:b/>
        </w:rPr>
      </w:pPr>
      <w:r>
        <w:rPr>
          <w:b/>
        </w:rPr>
        <w:t xml:space="preserve">Hội đồng nhân dân </w:t>
      </w:r>
      <w:r w:rsidR="007D6E26">
        <w:rPr>
          <w:b/>
          <w:lang w:val="en-US"/>
        </w:rPr>
        <w:t>xã</w:t>
      </w:r>
      <w:r>
        <w:rPr>
          <w:b/>
        </w:rPr>
        <w:t xml:space="preserve"> kh</w:t>
      </w:r>
      <w:r w:rsidRPr="008D442E">
        <w:rPr>
          <w:b/>
        </w:rPr>
        <w:t>óa</w:t>
      </w:r>
      <w:r w:rsidR="007D6E26">
        <w:rPr>
          <w:b/>
        </w:rPr>
        <w:t xml:space="preserve"> </w:t>
      </w:r>
      <w:r w:rsidR="007D6E26">
        <w:rPr>
          <w:b/>
          <w:lang w:val="en-US"/>
        </w:rPr>
        <w:t>II</w:t>
      </w:r>
      <w:r w:rsidRPr="008D442E">
        <w:rPr>
          <w:b/>
        </w:rPr>
        <w:t>, nhiệm kỳ 202</w:t>
      </w:r>
      <w:r w:rsidR="00820F14" w:rsidRPr="00F62D87">
        <w:rPr>
          <w:b/>
        </w:rPr>
        <w:t>6</w:t>
      </w:r>
      <w:r w:rsidRPr="008D442E">
        <w:rPr>
          <w:b/>
        </w:rPr>
        <w:t>-20</w:t>
      </w:r>
      <w:r w:rsidR="00820F14" w:rsidRPr="00F62D87">
        <w:rPr>
          <w:b/>
        </w:rPr>
        <w:t>31</w:t>
      </w:r>
    </w:p>
    <w:p w14:paraId="277A2C77" w14:textId="77777777" w:rsidR="007C36F9" w:rsidRPr="008D442E" w:rsidRDefault="00B63EE0">
      <w:pPr>
        <w:jc w:val="center"/>
        <w:rPr>
          <w:b/>
        </w:rPr>
      </w:pPr>
      <w:r>
        <w:rPr>
          <w:b/>
          <w:lang w:val="en-US" w:eastAsia="en-US"/>
        </w:rPr>
        <mc:AlternateContent>
          <mc:Choice Requires="wps">
            <w:drawing>
              <wp:anchor distT="0" distB="0" distL="114300" distR="114300" simplePos="0" relativeHeight="251661312" behindDoc="0" locked="0" layoutInCell="1" allowOverlap="1" wp14:anchorId="1B063CA0" wp14:editId="59508FC7">
                <wp:simplePos x="0" y="0"/>
                <wp:positionH relativeFrom="column">
                  <wp:posOffset>2091690</wp:posOffset>
                </wp:positionH>
                <wp:positionV relativeFrom="paragraph">
                  <wp:posOffset>31750</wp:posOffset>
                </wp:positionV>
                <wp:extent cx="16891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line w14:anchorId="2EABE0F4"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7pt,2.5pt" to="297.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"/>
            </w:pict>
          </mc:Fallback>
        </mc:AlternateContent>
      </w:r>
    </w:p>
    <w:p w14:paraId="150886E2" w14:textId="39C23AA9" w:rsidR="007C36F9" w:rsidRPr="00235D9D" w:rsidRDefault="002350A4" w:rsidP="00820F14">
      <w:pPr>
        <w:spacing w:after="120" w:line="340" w:lineRule="exact"/>
        <w:ind w:firstLine="720"/>
        <w:jc w:val="both"/>
      </w:pPr>
      <w:r w:rsidRPr="00235D9D">
        <w:t xml:space="preserve">Thực hiện </w:t>
      </w:r>
      <w:r w:rsidR="00820F14" w:rsidRPr="00F62D87">
        <w:t>Luật Tổ chức chính quyền địa phương số 72/2025/QH15</w:t>
      </w:r>
      <w:r w:rsidRPr="00235D9D">
        <w:t xml:space="preserve">, </w:t>
      </w:r>
      <w:r w:rsidR="00B63EE0" w:rsidRPr="00235D9D">
        <w:t>Kế hoạch</w:t>
      </w:r>
      <w:r w:rsidRPr="00235D9D">
        <w:t xml:space="preserve"> số</w:t>
      </w:r>
      <w:r w:rsidR="008D442E" w:rsidRPr="00F62D87">
        <w:t xml:space="preserve"> </w:t>
      </w:r>
      <w:r w:rsidR="000976AA">
        <w:rPr>
          <w:lang w:val="en-US"/>
        </w:rPr>
        <w:t>37</w:t>
      </w:r>
      <w:r w:rsidR="008D442E" w:rsidRPr="00F62D87">
        <w:t xml:space="preserve">/KH-HĐND </w:t>
      </w:r>
      <w:r w:rsidRPr="00235D9D">
        <w:t>ngày</w:t>
      </w:r>
      <w:r w:rsidR="000976AA">
        <w:rPr>
          <w:lang w:val="en-US"/>
        </w:rPr>
        <w:t xml:space="preserve"> 29</w:t>
      </w:r>
      <w:r w:rsidR="007D6E26">
        <w:rPr>
          <w:lang w:val="en-US"/>
        </w:rPr>
        <w:t xml:space="preserve"> </w:t>
      </w:r>
      <w:r w:rsidR="000976AA">
        <w:t>tháng</w:t>
      </w:r>
      <w:r w:rsidR="000976AA">
        <w:rPr>
          <w:lang w:val="en-US"/>
        </w:rPr>
        <w:t xml:space="preserve"> 5</w:t>
      </w:r>
      <w:r w:rsidR="008D442E" w:rsidRPr="00F62D87">
        <w:t xml:space="preserve"> năm 202</w:t>
      </w:r>
      <w:r w:rsidR="00820F14" w:rsidRPr="00F62D87">
        <w:t>6</w:t>
      </w:r>
      <w:r w:rsidRPr="00235D9D">
        <w:t xml:space="preserve"> của Thường trực Hội đồng nhân dân</w:t>
      </w:r>
      <w:r w:rsidR="000976AA">
        <w:rPr>
          <w:lang w:val="en-US"/>
        </w:rPr>
        <w:t xml:space="preserve"> xã</w:t>
      </w:r>
      <w:r w:rsidRPr="00235D9D">
        <w:t xml:space="preserve"> về việc</w:t>
      </w:r>
      <w:r w:rsidR="00B63EE0" w:rsidRPr="00235D9D">
        <w:t xml:space="preserve"> </w:t>
      </w:r>
      <w:r w:rsidR="00820F14" w:rsidRPr="00F62D87">
        <w:t xml:space="preserve">chuẩn bị, </w:t>
      </w:r>
      <w:r w:rsidR="00B63EE0" w:rsidRPr="00235D9D">
        <w:t xml:space="preserve">tổ chức </w:t>
      </w:r>
      <w:r w:rsidRPr="00235D9D">
        <w:t>K</w:t>
      </w:r>
      <w:r w:rsidR="00B63EE0" w:rsidRPr="00235D9D">
        <w:t xml:space="preserve">ỳ họp thường lệ </w:t>
      </w:r>
      <w:r w:rsidR="00820F14" w:rsidRPr="00F62D87">
        <w:t xml:space="preserve">giữa </w:t>
      </w:r>
      <w:r w:rsidR="00B63EE0" w:rsidRPr="00235D9D">
        <w:t>năm 202</w:t>
      </w:r>
      <w:r w:rsidR="00820F14" w:rsidRPr="00F62D87">
        <w:t>6</w:t>
      </w:r>
      <w:r w:rsidRPr="00235D9D">
        <w:t xml:space="preserve"> </w:t>
      </w:r>
      <w:r w:rsidR="000976AA">
        <w:rPr>
          <w:lang w:val="en-US"/>
        </w:rPr>
        <w:t xml:space="preserve">diễn ra vào </w:t>
      </w:r>
      <w:r w:rsidRPr="00235D9D">
        <w:t xml:space="preserve">ngày </w:t>
      </w:r>
      <w:r w:rsidR="00820F14" w:rsidRPr="00F62D87">
        <w:t>2</w:t>
      </w:r>
      <w:r w:rsidR="009B3102">
        <w:rPr>
          <w:lang w:val="en-US"/>
        </w:rPr>
        <w:t xml:space="preserve">9 </w:t>
      </w:r>
      <w:r w:rsidRPr="00235D9D">
        <w:t xml:space="preserve">tháng </w:t>
      </w:r>
      <w:r w:rsidR="00820F14" w:rsidRPr="00F62D87">
        <w:t>6</w:t>
      </w:r>
      <w:r w:rsidRPr="00235D9D">
        <w:t xml:space="preserve"> năm 202</w:t>
      </w:r>
      <w:r w:rsidR="00820F14" w:rsidRPr="00F62D87">
        <w:t>6</w:t>
      </w:r>
      <w:r w:rsidRPr="00235D9D">
        <w:t>, Hội đồ</w:t>
      </w:r>
      <w:r w:rsidR="009B3102">
        <w:t xml:space="preserve">ng nhân dân </w:t>
      </w:r>
      <w:r w:rsidR="009B3102">
        <w:rPr>
          <w:lang w:val="en-US"/>
        </w:rPr>
        <w:t>xã</w:t>
      </w:r>
      <w:r w:rsidRPr="00235D9D">
        <w:t xml:space="preserve"> đã tổ chức Kỳ họp thứ </w:t>
      </w:r>
      <w:r w:rsidR="009B3102">
        <w:rPr>
          <w:lang w:val="en-US"/>
        </w:rPr>
        <w:t>3</w:t>
      </w:r>
      <w:r w:rsidRPr="00235D9D">
        <w:t xml:space="preserve"> (Kỳ họp thường lệ </w:t>
      </w:r>
      <w:r w:rsidR="00820F14" w:rsidRPr="00F62D87">
        <w:t>g</w:t>
      </w:r>
      <w:r w:rsidRPr="00235D9D">
        <w:t>i</w:t>
      </w:r>
      <w:r w:rsidR="00820F14" w:rsidRPr="00F62D87">
        <w:t>ữa</w:t>
      </w:r>
      <w:r w:rsidRPr="00235D9D">
        <w:t xml:space="preserve"> năm 202</w:t>
      </w:r>
      <w:r w:rsidR="00820F14" w:rsidRPr="00F62D87">
        <w:t>6</w:t>
      </w:r>
      <w:r w:rsidRPr="00235D9D">
        <w:t xml:space="preserve">) </w:t>
      </w:r>
      <w:r w:rsidR="00B63EE0" w:rsidRPr="00235D9D">
        <w:t xml:space="preserve">để xem xét và quyết định các nội dung quan trọng thuộc thẩm quyền. </w:t>
      </w:r>
    </w:p>
    <w:p w14:paraId="032B41AE" w14:textId="7FE514BD" w:rsidR="007C36F9" w:rsidRPr="00F62D87" w:rsidRDefault="00B63EE0" w:rsidP="00235D9D">
      <w:pPr>
        <w:widowControl w:val="0"/>
        <w:spacing w:after="120" w:line="350" w:lineRule="atLeast"/>
        <w:ind w:firstLine="720"/>
        <w:jc w:val="both"/>
      </w:pPr>
      <w:r w:rsidRPr="00F62D87">
        <w:t>Sau 0</w:t>
      </w:r>
      <w:r w:rsidR="009B3102">
        <w:rPr>
          <w:lang w:val="en-US"/>
        </w:rPr>
        <w:t>1</w:t>
      </w:r>
      <w:r w:rsidRPr="00F62D87">
        <w:t xml:space="preserve"> ngày làm việc khẩn trương, nghiêm túc, dân chủ, trách nhiệm, Kỳ họp thứ </w:t>
      </w:r>
      <w:r w:rsidR="009B3102">
        <w:rPr>
          <w:lang w:val="en-US"/>
        </w:rPr>
        <w:t>3</w:t>
      </w:r>
      <w:r w:rsidRPr="00F62D87">
        <w:t xml:space="preserve"> đã hoàn thành nội dung, chương trình đề ra. </w:t>
      </w:r>
      <w:r w:rsidRPr="00235D9D">
        <w:t xml:space="preserve">Thường trực Hội đồng nhân dân </w:t>
      </w:r>
      <w:r w:rsidR="009B3102">
        <w:rPr>
          <w:lang w:val="en-US"/>
        </w:rPr>
        <w:t>xã</w:t>
      </w:r>
      <w:r w:rsidRPr="00235D9D">
        <w:t xml:space="preserve"> thông báo kết quả </w:t>
      </w:r>
      <w:r w:rsidR="001B183F">
        <w:t>K</w:t>
      </w:r>
      <w:r w:rsidRPr="00235D9D">
        <w:t>ỳ họp như sau</w:t>
      </w:r>
      <w:r w:rsidRPr="00F62D87">
        <w:t>:</w:t>
      </w:r>
    </w:p>
    <w:p w14:paraId="2D835ED1" w14:textId="77777777" w:rsidR="007C36F9" w:rsidRPr="00F62D87" w:rsidRDefault="00B63EE0" w:rsidP="00235D9D">
      <w:pPr>
        <w:widowControl w:val="0"/>
        <w:spacing w:after="120" w:line="350" w:lineRule="atLeast"/>
        <w:ind w:firstLine="720"/>
        <w:jc w:val="both"/>
        <w:rPr>
          <w:b/>
        </w:rPr>
      </w:pPr>
      <w:r w:rsidRPr="00F62D87">
        <w:rPr>
          <w:b/>
        </w:rPr>
        <w:t xml:space="preserve">I. </w:t>
      </w:r>
      <w:r w:rsidR="000B042D" w:rsidRPr="00F62D87">
        <w:rPr>
          <w:b/>
        </w:rPr>
        <w:t>NỘI DUNG KỲ HỌP</w:t>
      </w:r>
    </w:p>
    <w:p w14:paraId="35DE6848" w14:textId="4726358A" w:rsidR="0072577F" w:rsidRPr="00F62D87" w:rsidRDefault="00B63EE0" w:rsidP="00935F1E">
      <w:pPr>
        <w:spacing w:after="120" w:line="350" w:lineRule="atLeast"/>
        <w:ind w:firstLine="720"/>
        <w:jc w:val="both"/>
      </w:pPr>
      <w:r w:rsidRPr="00235D9D">
        <w:t xml:space="preserve">Tại </w:t>
      </w:r>
      <w:r w:rsidR="001B183F">
        <w:t>K</w:t>
      </w:r>
      <w:r w:rsidRPr="00235D9D">
        <w:t>ỳ họp, Hội đồng nhân dân</w:t>
      </w:r>
      <w:r w:rsidR="00DB1B8E">
        <w:rPr>
          <w:lang w:val="en-US"/>
        </w:rPr>
        <w:t xml:space="preserve"> xã</w:t>
      </w:r>
      <w:r w:rsidRPr="00235D9D">
        <w:t xml:space="preserve"> đã </w:t>
      </w:r>
      <w:r w:rsidRPr="00F62D87">
        <w:rPr>
          <w:rFonts w:eastAsia="Times New Roman"/>
          <w:lang w:eastAsia="en-US"/>
        </w:rPr>
        <w:t xml:space="preserve">đánh giá </w:t>
      </w:r>
      <w:r w:rsidR="002350A4" w:rsidRPr="00F62D87">
        <w:rPr>
          <w:rFonts w:eastAsia="Times New Roman"/>
          <w:lang w:eastAsia="en-US"/>
        </w:rPr>
        <w:t>tình hình</w:t>
      </w:r>
      <w:r w:rsidR="001108A2" w:rsidRPr="00F62D87">
        <w:rPr>
          <w:rFonts w:eastAsia="Times New Roman"/>
          <w:lang w:eastAsia="en-US"/>
        </w:rPr>
        <w:t xml:space="preserve"> </w:t>
      </w:r>
      <w:r w:rsidRPr="00F62D87">
        <w:rPr>
          <w:rFonts w:eastAsia="Times New Roman"/>
          <w:lang w:eastAsia="en-US"/>
        </w:rPr>
        <w:t xml:space="preserve">kinh tế - xã hội </w:t>
      </w:r>
      <w:r w:rsidR="004E36A2" w:rsidRPr="00F62D87">
        <w:rPr>
          <w:rFonts w:eastAsia="Times New Roman"/>
          <w:lang w:eastAsia="en-US"/>
        </w:rPr>
        <w:t>6 tháng đầu năm</w:t>
      </w:r>
      <w:r w:rsidR="001108A2" w:rsidRPr="00F62D87">
        <w:rPr>
          <w:rFonts w:eastAsia="Times New Roman"/>
          <w:lang w:eastAsia="en-US"/>
        </w:rPr>
        <w:t>; nhiệm vụ, giải pháp 6 tháng cuối năm 2026</w:t>
      </w:r>
      <w:r w:rsidRPr="00F62D87">
        <w:t xml:space="preserve">; </w:t>
      </w:r>
      <w:r w:rsidR="007E6A13">
        <w:t xml:space="preserve">tiếp nhận, </w:t>
      </w:r>
      <w:r w:rsidRPr="00F62D87">
        <w:t>xem xét</w:t>
      </w:r>
      <w:r w:rsidRPr="00235D9D">
        <w:t xml:space="preserve"> </w:t>
      </w:r>
      <w:r w:rsidR="006734DE">
        <w:rPr>
          <w:lang w:val="en-US"/>
        </w:rPr>
        <w:t xml:space="preserve">các </w:t>
      </w:r>
      <w:r w:rsidRPr="00235D9D">
        <w:t>báo cáo</w:t>
      </w:r>
      <w:r w:rsidR="002350A4" w:rsidRPr="00F62D87">
        <w:t xml:space="preserve"> của </w:t>
      </w:r>
      <w:r w:rsidR="00672DDF" w:rsidRPr="00195608">
        <w:t xml:space="preserve">Ủy ban nhân dân </w:t>
      </w:r>
      <w:r w:rsidR="00DB1B8E">
        <w:rPr>
          <w:lang w:val="en-US"/>
        </w:rPr>
        <w:t>xã</w:t>
      </w:r>
      <w:r w:rsidR="00672DDF" w:rsidRPr="00195608">
        <w:t xml:space="preserve"> </w:t>
      </w:r>
      <w:r w:rsidR="00DB1B8E">
        <w:rPr>
          <w:lang w:val="en-US"/>
        </w:rPr>
        <w:t>và</w:t>
      </w:r>
      <w:r w:rsidRPr="00235D9D">
        <w:t xml:space="preserve"> </w:t>
      </w:r>
      <w:r w:rsidR="00DB1B8E">
        <w:rPr>
          <w:lang w:val="en-US"/>
        </w:rPr>
        <w:t>5</w:t>
      </w:r>
      <w:r w:rsidR="002350A4" w:rsidRPr="00F62D87">
        <w:t xml:space="preserve"> tờ trình, dự thảo </w:t>
      </w:r>
      <w:r w:rsidRPr="00235D9D">
        <w:t>nghị quyết</w:t>
      </w:r>
      <w:r w:rsidR="002350A4" w:rsidRPr="00F62D87">
        <w:t xml:space="preserve"> do Ủ</w:t>
      </w:r>
      <w:r w:rsidR="00DB1B8E">
        <w:t xml:space="preserve">y ban nhân dân </w:t>
      </w:r>
      <w:r w:rsidR="00DB1B8E">
        <w:rPr>
          <w:lang w:val="en-US"/>
        </w:rPr>
        <w:t>xã</w:t>
      </w:r>
      <w:r w:rsidR="002350A4" w:rsidRPr="00F62D87">
        <w:t xml:space="preserve"> trình</w:t>
      </w:r>
      <w:r w:rsidRPr="00F62D87">
        <w:t xml:space="preserve">; tổ chức thảo luận tại </w:t>
      </w:r>
      <w:r w:rsidR="001B183F">
        <w:t>h</w:t>
      </w:r>
      <w:r w:rsidRPr="00F62D87">
        <w:t xml:space="preserve">ội trường; </w:t>
      </w:r>
      <w:r w:rsidR="002350A4" w:rsidRPr="00F62D87">
        <w:t>C</w:t>
      </w:r>
      <w:r w:rsidRPr="00F62D87">
        <w:t>ụ thể:</w:t>
      </w:r>
    </w:p>
    <w:p w14:paraId="6305F62B" w14:textId="4066EF18" w:rsidR="007C36F9" w:rsidRPr="00F62D87" w:rsidRDefault="00B63EE0" w:rsidP="00235D9D">
      <w:pPr>
        <w:spacing w:after="120" w:line="350" w:lineRule="atLeast"/>
        <w:ind w:firstLine="720"/>
        <w:jc w:val="both"/>
        <w:rPr>
          <w:b/>
        </w:rPr>
      </w:pPr>
      <w:r w:rsidRPr="00F62D87">
        <w:rPr>
          <w:b/>
        </w:rPr>
        <w:t>1. Xem xét các báo cáo của Thường trực Hội đồ</w:t>
      </w:r>
      <w:r w:rsidR="0072577F">
        <w:rPr>
          <w:b/>
        </w:rPr>
        <w:t xml:space="preserve">ng nhân dân </w:t>
      </w:r>
      <w:r w:rsidRPr="00F62D87">
        <w:rPr>
          <w:b/>
        </w:rPr>
        <w:t>, Ủ</w:t>
      </w:r>
      <w:r w:rsidR="00935F1E">
        <w:rPr>
          <w:b/>
        </w:rPr>
        <w:t xml:space="preserve">y ban nhân dân </w:t>
      </w:r>
      <w:r w:rsidR="00935F1E">
        <w:rPr>
          <w:b/>
          <w:lang w:val="en-US"/>
        </w:rPr>
        <w:t>xã</w:t>
      </w:r>
      <w:r w:rsidRPr="00F62D87">
        <w:rPr>
          <w:b/>
        </w:rPr>
        <w:t xml:space="preserve">, các </w:t>
      </w:r>
      <w:r w:rsidR="00D8425A" w:rsidRPr="00F62D87">
        <w:rPr>
          <w:b/>
        </w:rPr>
        <w:t>b</w:t>
      </w:r>
      <w:r w:rsidRPr="00F62D87">
        <w:rPr>
          <w:b/>
        </w:rPr>
        <w:t xml:space="preserve">an Hội đồng nhân dân </w:t>
      </w:r>
      <w:r w:rsidR="00935F1E">
        <w:rPr>
          <w:b/>
          <w:lang w:val="en-US"/>
        </w:rPr>
        <w:t>xã</w:t>
      </w:r>
      <w:r w:rsidRPr="00F62D87">
        <w:rPr>
          <w:b/>
        </w:rPr>
        <w:t xml:space="preserve"> </w:t>
      </w:r>
    </w:p>
    <w:p w14:paraId="76C1C927" w14:textId="4035447C" w:rsidR="007C36F9" w:rsidRPr="00F62D87" w:rsidRDefault="00B63EE0" w:rsidP="00235D9D">
      <w:pPr>
        <w:spacing w:after="120" w:line="350" w:lineRule="atLeast"/>
        <w:ind w:firstLine="720"/>
        <w:jc w:val="both"/>
      </w:pPr>
      <w:r w:rsidRPr="00F62D87">
        <w:t xml:space="preserve">1.1. Kết </w:t>
      </w:r>
      <w:r w:rsidRPr="00235D9D">
        <w:t xml:space="preserve">quả hoạt động của </w:t>
      </w:r>
      <w:r w:rsidR="00500530" w:rsidRPr="00F62D87">
        <w:t xml:space="preserve">Thường trực </w:t>
      </w:r>
      <w:r w:rsidRPr="00235D9D">
        <w:t xml:space="preserve">Hội đồng nhân dân </w:t>
      </w:r>
      <w:r w:rsidR="00935F1E">
        <w:t>xã</w:t>
      </w:r>
      <w:r w:rsidRPr="00235D9D">
        <w:t xml:space="preserve"> </w:t>
      </w:r>
      <w:r w:rsidR="00500530" w:rsidRPr="00F62D87">
        <w:t>6 tháng đầu năm</w:t>
      </w:r>
      <w:r w:rsidRPr="00235D9D">
        <w:t xml:space="preserve">; phương hướng, nhiệm vụ </w:t>
      </w:r>
      <w:r w:rsidR="00500530" w:rsidRPr="00F62D87">
        <w:t xml:space="preserve">6 tháng cuối </w:t>
      </w:r>
      <w:r w:rsidRPr="00235D9D">
        <w:t>năm 2026</w:t>
      </w:r>
      <w:r w:rsidRPr="00F62D87">
        <w:t>;</w:t>
      </w:r>
    </w:p>
    <w:p w14:paraId="1BB7208D" w14:textId="1661473A" w:rsidR="007C36F9" w:rsidRPr="00F62D87" w:rsidRDefault="00B63EE0" w:rsidP="00235D9D">
      <w:pPr>
        <w:spacing w:after="120" w:line="350" w:lineRule="atLeast"/>
        <w:ind w:firstLine="720"/>
        <w:jc w:val="both"/>
      </w:pPr>
      <w:r w:rsidRPr="00235D9D">
        <w:t>1.</w:t>
      </w:r>
      <w:r w:rsidR="006734DE">
        <w:rPr>
          <w:lang w:val="en-US"/>
        </w:rPr>
        <w:t>2</w:t>
      </w:r>
      <w:r w:rsidRPr="00F62D87">
        <w:t>.</w:t>
      </w:r>
      <w:r w:rsidRPr="00235D9D">
        <w:t xml:space="preserve"> Tình hình kinh tế - xã hội </w:t>
      </w:r>
      <w:r w:rsidR="00500530" w:rsidRPr="00F62D87">
        <w:t>6 tháng đầu năm</w:t>
      </w:r>
      <w:r w:rsidRPr="00235D9D">
        <w:t xml:space="preserve">; </w:t>
      </w:r>
      <w:r w:rsidR="00500530" w:rsidRPr="00F62D87">
        <w:t>nhiệm vụ, giải pháp 6 tháng cuối</w:t>
      </w:r>
      <w:r w:rsidRPr="00235D9D">
        <w:t xml:space="preserve"> năm 2026; </w:t>
      </w:r>
    </w:p>
    <w:p w14:paraId="4C790D19" w14:textId="4674CA75" w:rsidR="007C36F9" w:rsidRDefault="0089661C" w:rsidP="00235D9D">
      <w:pPr>
        <w:spacing w:after="120" w:line="350" w:lineRule="atLeast"/>
        <w:ind w:firstLine="720"/>
        <w:jc w:val="both"/>
      </w:pPr>
      <w:r>
        <w:t>1</w:t>
      </w:r>
      <w:r w:rsidR="006734DE">
        <w:rPr>
          <w:lang w:val="en-US"/>
        </w:rPr>
        <w:t>.3</w:t>
      </w:r>
      <w:r w:rsidR="00B63EE0" w:rsidRPr="00235D9D">
        <w:t xml:space="preserve">. </w:t>
      </w:r>
      <w:r w:rsidR="00500530" w:rsidRPr="00F62D87">
        <w:t xml:space="preserve">Kết quả thực hiện </w:t>
      </w:r>
      <w:r w:rsidR="00500530" w:rsidRPr="00500530">
        <w:t>dự toán thu, chi ngân sách nhà nước 6 tháng đầu năm 2026 và dự toán thu, chi ngân sách nhà nước năm 2026</w:t>
      </w:r>
      <w:r w:rsidR="00B63EE0" w:rsidRPr="00500530">
        <w:t xml:space="preserve">; </w:t>
      </w:r>
    </w:p>
    <w:p w14:paraId="7A96D3D2" w14:textId="4AEE1ED6" w:rsidR="007654A0" w:rsidRPr="00F62D87" w:rsidRDefault="006734DE" w:rsidP="007654A0">
      <w:pPr>
        <w:spacing w:after="120" w:line="350" w:lineRule="atLeast"/>
        <w:ind w:firstLine="720"/>
        <w:jc w:val="both"/>
      </w:pPr>
      <w:r>
        <w:t>1.</w:t>
      </w:r>
      <w:r>
        <w:rPr>
          <w:lang w:val="en-US"/>
        </w:rPr>
        <w:t>4</w:t>
      </w:r>
      <w:r w:rsidR="007654A0" w:rsidRPr="00F62D87">
        <w:t xml:space="preserve">. </w:t>
      </w:r>
      <w:r w:rsidR="007654A0" w:rsidRPr="00235D9D">
        <w:t xml:space="preserve">Tổng hợp ý kiến, kiến nghị của cử tri gửi đến Kỳ họp </w:t>
      </w:r>
      <w:r w:rsidR="00073677">
        <w:rPr>
          <w:lang w:val="en-US"/>
        </w:rPr>
        <w:t xml:space="preserve">thứ 3 kỳ họp </w:t>
      </w:r>
      <w:r w:rsidR="007654A0" w:rsidRPr="00235D9D">
        <w:t xml:space="preserve">thường lệ </w:t>
      </w:r>
      <w:r w:rsidR="007654A0" w:rsidRPr="00F62D87">
        <w:t>giữa</w:t>
      </w:r>
      <w:r w:rsidR="007654A0" w:rsidRPr="00235D9D">
        <w:t xml:space="preserve"> năm 202</w:t>
      </w:r>
      <w:r w:rsidR="007654A0" w:rsidRPr="00F62D87">
        <w:t>6;</w:t>
      </w:r>
    </w:p>
    <w:p w14:paraId="6BB1BFCF" w14:textId="6BD1FF36" w:rsidR="007C36F9" w:rsidRPr="00F62D87" w:rsidRDefault="00500530" w:rsidP="00235D9D">
      <w:pPr>
        <w:spacing w:after="120" w:line="350" w:lineRule="atLeast"/>
        <w:ind w:firstLine="720"/>
        <w:jc w:val="both"/>
      </w:pPr>
      <w:r w:rsidRPr="00F62D87">
        <w:t>1.</w:t>
      </w:r>
      <w:r w:rsidR="006734DE">
        <w:rPr>
          <w:lang w:val="en-US"/>
        </w:rPr>
        <w:t>5</w:t>
      </w:r>
      <w:r w:rsidR="00B63EE0" w:rsidRPr="00235D9D">
        <w:t xml:space="preserve">. </w:t>
      </w:r>
      <w:r w:rsidRPr="00F62D87">
        <w:t>Kết quả</w:t>
      </w:r>
      <w:r w:rsidR="00B63EE0" w:rsidRPr="00235D9D">
        <w:t xml:space="preserve"> giải quyết ý kiến, kiến nghị của cử tri gửi đến Kỳ họp thường lệ </w:t>
      </w:r>
      <w:r w:rsidR="00306EAA" w:rsidRPr="00F62D87">
        <w:t>giữa</w:t>
      </w:r>
      <w:r w:rsidR="00B63EE0" w:rsidRPr="00235D9D">
        <w:t xml:space="preserve"> năm 202</w:t>
      </w:r>
      <w:r w:rsidR="00306EAA" w:rsidRPr="00F62D87">
        <w:t>6</w:t>
      </w:r>
      <w:r w:rsidR="00B63EE0" w:rsidRPr="00235D9D">
        <w:t xml:space="preserve">; </w:t>
      </w:r>
      <w:r w:rsidR="00B63EE0" w:rsidRPr="00F62D87">
        <w:t xml:space="preserve"> </w:t>
      </w:r>
    </w:p>
    <w:p w14:paraId="7B576368" w14:textId="744A2346" w:rsidR="007C36F9" w:rsidRDefault="00073677" w:rsidP="00235D9D">
      <w:pPr>
        <w:spacing w:after="120" w:line="350" w:lineRule="atLeast"/>
        <w:ind w:firstLine="720"/>
        <w:jc w:val="both"/>
        <w:rPr>
          <w:color w:val="000000"/>
          <w:shd w:val="clear" w:color="auto" w:fill="FFFFFF"/>
        </w:rPr>
      </w:pPr>
      <w:r>
        <w:t>1.</w:t>
      </w:r>
      <w:r w:rsidR="00CF222C" w:rsidRPr="00F62D87">
        <w:t>6</w:t>
      </w:r>
      <w:r w:rsidR="00B63EE0" w:rsidRPr="00F62D87">
        <w:t xml:space="preserve">. </w:t>
      </w:r>
      <w:r w:rsidR="00CF222C" w:rsidRPr="00235D9D">
        <w:rPr>
          <w:color w:val="000000"/>
          <w:shd w:val="clear" w:color="auto" w:fill="FFFFFF"/>
        </w:rPr>
        <w:t xml:space="preserve">Kết quả hoạt động </w:t>
      </w:r>
      <w:r w:rsidR="00CF222C" w:rsidRPr="00F62D87">
        <w:rPr>
          <w:color w:val="000000"/>
          <w:shd w:val="clear" w:color="auto" w:fill="FFFFFF"/>
        </w:rPr>
        <w:t xml:space="preserve">6 tháng đầu </w:t>
      </w:r>
      <w:r w:rsidR="00CF222C" w:rsidRPr="00235D9D">
        <w:rPr>
          <w:color w:val="000000"/>
          <w:shd w:val="clear" w:color="auto" w:fill="FFFFFF"/>
        </w:rPr>
        <w:t>năm</w:t>
      </w:r>
      <w:r w:rsidR="00CF222C" w:rsidRPr="00F62D87">
        <w:rPr>
          <w:color w:val="000000"/>
          <w:shd w:val="clear" w:color="auto" w:fill="FFFFFF"/>
        </w:rPr>
        <w:t>;</w:t>
      </w:r>
      <w:r w:rsidR="00CF222C" w:rsidRPr="00235D9D">
        <w:rPr>
          <w:color w:val="000000"/>
          <w:shd w:val="clear" w:color="auto" w:fill="FFFFFF"/>
        </w:rPr>
        <w:t xml:space="preserve"> </w:t>
      </w:r>
      <w:r w:rsidR="00CF222C" w:rsidRPr="00F62D87">
        <w:rPr>
          <w:color w:val="000000"/>
          <w:shd w:val="clear" w:color="auto" w:fill="FFFFFF"/>
        </w:rPr>
        <w:t xml:space="preserve">phương hướng, nhiệm vụ 6 tháng cuối </w:t>
      </w:r>
      <w:r w:rsidR="00CF222C" w:rsidRPr="00235D9D">
        <w:rPr>
          <w:color w:val="000000"/>
          <w:shd w:val="clear" w:color="auto" w:fill="FFFFFF"/>
        </w:rPr>
        <w:t xml:space="preserve">năm 2026 của </w:t>
      </w:r>
      <w:r w:rsidR="00B63EE0" w:rsidRPr="00235D9D">
        <w:rPr>
          <w:color w:val="000000"/>
          <w:shd w:val="clear" w:color="auto" w:fill="FFFFFF"/>
        </w:rPr>
        <w:t xml:space="preserve">Ban </w:t>
      </w:r>
      <w:r w:rsidR="00B63EE0" w:rsidRPr="00F62D87">
        <w:rPr>
          <w:color w:val="000000"/>
          <w:shd w:val="clear" w:color="auto" w:fill="FFFFFF"/>
        </w:rPr>
        <w:t xml:space="preserve">Văn hóa - Xã hội </w:t>
      </w:r>
      <w:r w:rsidR="00B63EE0" w:rsidRPr="00235D9D">
        <w:rPr>
          <w:color w:val="000000"/>
          <w:shd w:val="clear" w:color="auto" w:fill="FFFFFF"/>
        </w:rPr>
        <w:t xml:space="preserve">Hội đồng nhân dân </w:t>
      </w:r>
      <w:r w:rsidR="00935F1E">
        <w:rPr>
          <w:color w:val="000000"/>
          <w:shd w:val="clear" w:color="auto" w:fill="FFFFFF"/>
        </w:rPr>
        <w:t>xã</w:t>
      </w:r>
      <w:r w:rsidR="00B63EE0" w:rsidRPr="00F62D87">
        <w:rPr>
          <w:color w:val="000000"/>
          <w:shd w:val="clear" w:color="auto" w:fill="FFFFFF"/>
        </w:rPr>
        <w:t>;</w:t>
      </w:r>
    </w:p>
    <w:p w14:paraId="4D41E0B9" w14:textId="03F089A9" w:rsidR="004911C6" w:rsidRPr="00CF6A52" w:rsidRDefault="004911C6" w:rsidP="00CF6A52">
      <w:pPr>
        <w:spacing w:after="120" w:line="350" w:lineRule="atLeast"/>
        <w:ind w:firstLine="720"/>
        <w:jc w:val="both"/>
        <w:rPr>
          <w:lang w:val="en-US"/>
        </w:rPr>
      </w:pPr>
      <w:r w:rsidRPr="00195608">
        <w:lastRenderedPageBreak/>
        <w:t>T</w:t>
      </w:r>
      <w:r w:rsidRPr="00235D9D">
        <w:t xml:space="preserve">hẩm tra của </w:t>
      </w:r>
      <w:r w:rsidRPr="00235D9D">
        <w:rPr>
          <w:color w:val="000000"/>
          <w:shd w:val="clear" w:color="auto" w:fill="FFFFFF"/>
        </w:rPr>
        <w:t xml:space="preserve">Ban </w:t>
      </w:r>
      <w:r w:rsidRPr="00F62D87">
        <w:rPr>
          <w:color w:val="000000"/>
          <w:shd w:val="clear" w:color="auto" w:fill="FFFFFF"/>
        </w:rPr>
        <w:t>Văn hóa - Xã hội</w:t>
      </w:r>
      <w:r w:rsidRPr="00235D9D">
        <w:rPr>
          <w:color w:val="000000"/>
          <w:shd w:val="clear" w:color="auto" w:fill="FFFFFF"/>
        </w:rPr>
        <w:t xml:space="preserve"> </w:t>
      </w:r>
      <w:r w:rsidRPr="00235D9D">
        <w:t xml:space="preserve">Hội đồng nhân dân </w:t>
      </w:r>
      <w:r>
        <w:t>xã</w:t>
      </w:r>
      <w:r w:rsidRPr="00235D9D">
        <w:t xml:space="preserve"> về các báo cáo, tờ trình và dự thảo nghị quyết trình Kỳ họ</w:t>
      </w:r>
      <w:r>
        <w:t>p</w:t>
      </w:r>
      <w:r w:rsidRPr="00F62D87">
        <w:t>;</w:t>
      </w:r>
      <w:r w:rsidR="00700FEA" w:rsidRPr="00700FEA">
        <w:t xml:space="preserve"> </w:t>
      </w:r>
      <w:r w:rsidR="00700FEA" w:rsidRPr="00950779">
        <w:t>Kết quả thẩm tra và giám sát chuyên đề của Ban Văn hóa - Xã hội</w:t>
      </w:r>
      <w:r w:rsidR="00073677">
        <w:rPr>
          <w:lang w:val="en-US"/>
        </w:rPr>
        <w:t>. thông qua t</w:t>
      </w:r>
      <w:r w:rsidR="00D26C1C" w:rsidRPr="00950779">
        <w:t>ờ trình về ban hành quy chế tiếp công dân HĐND xã nhiệm kỳ</w:t>
      </w:r>
      <w:r w:rsidR="00CF6A52">
        <w:t xml:space="preserve"> 2026-2031</w:t>
      </w:r>
      <w:r w:rsidR="00CF6A52">
        <w:rPr>
          <w:lang w:val="en-US"/>
        </w:rPr>
        <w:t>.</w:t>
      </w:r>
    </w:p>
    <w:p w14:paraId="65C99FAC" w14:textId="01836888" w:rsidR="00D26C1C" w:rsidRDefault="00B63EE0" w:rsidP="00105DC9">
      <w:pPr>
        <w:spacing w:after="120" w:line="350" w:lineRule="atLeast"/>
        <w:ind w:firstLine="720"/>
        <w:jc w:val="both"/>
      </w:pPr>
      <w:r w:rsidRPr="00F62D87">
        <w:rPr>
          <w:color w:val="000000"/>
          <w:shd w:val="clear" w:color="auto" w:fill="FFFFFF"/>
        </w:rPr>
        <w:t>1.</w:t>
      </w:r>
      <w:r w:rsidR="00CF6A52">
        <w:rPr>
          <w:color w:val="000000"/>
          <w:shd w:val="clear" w:color="auto" w:fill="FFFFFF"/>
          <w:lang w:val="en-US"/>
        </w:rPr>
        <w:t>7</w:t>
      </w:r>
      <w:r w:rsidRPr="00F62D87">
        <w:rPr>
          <w:color w:val="000000"/>
          <w:shd w:val="clear" w:color="auto" w:fill="FFFFFF"/>
        </w:rPr>
        <w:t>.</w:t>
      </w:r>
      <w:r w:rsidR="00CF6A52" w:rsidRPr="00CF6A52">
        <w:rPr>
          <w:color w:val="000000"/>
          <w:shd w:val="clear" w:color="auto" w:fill="FFFFFF"/>
        </w:rPr>
        <w:t xml:space="preserve"> </w:t>
      </w:r>
      <w:r w:rsidR="00CF6A52" w:rsidRPr="00235D9D">
        <w:rPr>
          <w:color w:val="000000"/>
          <w:shd w:val="clear" w:color="auto" w:fill="FFFFFF"/>
        </w:rPr>
        <w:t xml:space="preserve">Kết quả hoạt động </w:t>
      </w:r>
      <w:r w:rsidR="00CF6A52" w:rsidRPr="00F62D87">
        <w:rPr>
          <w:color w:val="000000"/>
          <w:shd w:val="clear" w:color="auto" w:fill="FFFFFF"/>
        </w:rPr>
        <w:t xml:space="preserve">6 tháng đầu </w:t>
      </w:r>
      <w:r w:rsidR="00CF6A52" w:rsidRPr="00235D9D">
        <w:rPr>
          <w:color w:val="000000"/>
          <w:shd w:val="clear" w:color="auto" w:fill="FFFFFF"/>
        </w:rPr>
        <w:t>năm</w:t>
      </w:r>
      <w:r w:rsidR="00CF6A52" w:rsidRPr="00F62D87">
        <w:rPr>
          <w:color w:val="000000"/>
          <w:shd w:val="clear" w:color="auto" w:fill="FFFFFF"/>
        </w:rPr>
        <w:t>;</w:t>
      </w:r>
      <w:r w:rsidR="00CF6A52" w:rsidRPr="00235D9D">
        <w:rPr>
          <w:color w:val="000000"/>
          <w:shd w:val="clear" w:color="auto" w:fill="FFFFFF"/>
        </w:rPr>
        <w:t xml:space="preserve"> </w:t>
      </w:r>
      <w:r w:rsidR="00CF6A52" w:rsidRPr="00F62D87">
        <w:rPr>
          <w:color w:val="000000"/>
          <w:shd w:val="clear" w:color="auto" w:fill="FFFFFF"/>
        </w:rPr>
        <w:t xml:space="preserve">phương hướng, nhiệm vụ 6 tháng cuối </w:t>
      </w:r>
      <w:r w:rsidR="00CF6A52" w:rsidRPr="00235D9D">
        <w:rPr>
          <w:color w:val="000000"/>
          <w:shd w:val="clear" w:color="auto" w:fill="FFFFFF"/>
        </w:rPr>
        <w:t>năm 2026 của Ban</w:t>
      </w:r>
      <w:r w:rsidRPr="00F62D87">
        <w:rPr>
          <w:color w:val="000000"/>
          <w:shd w:val="clear" w:color="auto" w:fill="FFFFFF"/>
        </w:rPr>
        <w:t xml:space="preserve"> </w:t>
      </w:r>
      <w:r w:rsidR="00CF6A52">
        <w:rPr>
          <w:color w:val="000000"/>
          <w:shd w:val="clear" w:color="auto" w:fill="FFFFFF"/>
          <w:lang w:val="en-US"/>
        </w:rPr>
        <w:t xml:space="preserve"> Kinh tế </w:t>
      </w:r>
      <w:r w:rsidR="00105DC9">
        <w:rPr>
          <w:color w:val="000000"/>
          <w:shd w:val="clear" w:color="auto" w:fill="FFFFFF"/>
          <w:lang w:val="en-US"/>
        </w:rPr>
        <w:t xml:space="preserve">- </w:t>
      </w:r>
      <w:r w:rsidR="00CF6A52">
        <w:rPr>
          <w:color w:val="000000"/>
          <w:shd w:val="clear" w:color="auto" w:fill="FFFFFF"/>
          <w:lang w:val="en-US"/>
        </w:rPr>
        <w:t xml:space="preserve">Ngân sách, </w:t>
      </w:r>
      <w:r w:rsidR="003F018E" w:rsidRPr="00195608">
        <w:t>T</w:t>
      </w:r>
      <w:r w:rsidRPr="00235D9D">
        <w:t xml:space="preserve">hẩm tra của </w:t>
      </w:r>
      <w:r w:rsidRPr="00235D9D">
        <w:rPr>
          <w:color w:val="000000"/>
          <w:shd w:val="clear" w:color="auto" w:fill="FFFFFF"/>
        </w:rPr>
        <w:t xml:space="preserve">Ban </w:t>
      </w:r>
      <w:r w:rsidRPr="00F62D87">
        <w:rPr>
          <w:color w:val="000000"/>
          <w:shd w:val="clear" w:color="auto" w:fill="FFFFFF"/>
        </w:rPr>
        <w:t>Kinh tế - Ngân sách</w:t>
      </w:r>
      <w:r w:rsidRPr="00235D9D">
        <w:rPr>
          <w:color w:val="000000"/>
          <w:shd w:val="clear" w:color="auto" w:fill="FFFFFF"/>
        </w:rPr>
        <w:t xml:space="preserve"> </w:t>
      </w:r>
      <w:r w:rsidRPr="00235D9D">
        <w:t xml:space="preserve">Hội đồng nhân dân </w:t>
      </w:r>
      <w:r w:rsidR="00935F1E">
        <w:t>xã</w:t>
      </w:r>
      <w:r w:rsidRPr="00235D9D">
        <w:t xml:space="preserve"> về các báo cáo, tờ trình và dự thảo nghị quyết trình Kỳ họ</w:t>
      </w:r>
      <w:r w:rsidR="00B52AD7">
        <w:t>p</w:t>
      </w:r>
      <w:r w:rsidR="00B52AD7" w:rsidRPr="00F62D87">
        <w:t>;</w:t>
      </w:r>
      <w:r w:rsidR="00105DC9">
        <w:rPr>
          <w:lang w:val="en-US"/>
        </w:rPr>
        <w:t xml:space="preserve"> </w:t>
      </w:r>
      <w:r w:rsidR="00D26C1C" w:rsidRPr="00950779">
        <w:t>Kết quả thẩm tra và giám sát chuyên đề của Ban Kinh tế - Ngân sách</w:t>
      </w:r>
      <w:r w:rsidR="00D26C1C" w:rsidRPr="00F62D87">
        <w:t xml:space="preserve"> </w:t>
      </w:r>
    </w:p>
    <w:p w14:paraId="383A2B00" w14:textId="269296DB" w:rsidR="007C36F9" w:rsidRPr="00F62D87" w:rsidRDefault="00B63EE0" w:rsidP="009C4EAC">
      <w:pPr>
        <w:spacing w:before="60" w:after="120" w:line="326" w:lineRule="atLeast"/>
        <w:ind w:firstLine="720"/>
        <w:jc w:val="both"/>
        <w:rPr>
          <w:b/>
          <w:spacing w:val="2"/>
        </w:rPr>
      </w:pPr>
      <w:r w:rsidRPr="00F62D87">
        <w:rPr>
          <w:b/>
          <w:spacing w:val="2"/>
        </w:rPr>
        <w:t xml:space="preserve">2. Tiếp nhận </w:t>
      </w:r>
      <w:r w:rsidR="000B042D" w:rsidRPr="00F62D87">
        <w:rPr>
          <w:b/>
          <w:spacing w:val="2"/>
        </w:rPr>
        <w:t>b</w:t>
      </w:r>
      <w:r w:rsidRPr="00235D9D">
        <w:rPr>
          <w:b/>
          <w:spacing w:val="2"/>
        </w:rPr>
        <w:t xml:space="preserve">áo cáo của Ban Thường trực Ủy ban Mặt trận Tổ quốc Việt Nam </w:t>
      </w:r>
      <w:r w:rsidR="00935F1E">
        <w:rPr>
          <w:b/>
          <w:spacing w:val="2"/>
        </w:rPr>
        <w:t>xã</w:t>
      </w:r>
      <w:r w:rsidRPr="00235D9D">
        <w:rPr>
          <w:b/>
          <w:spacing w:val="2"/>
        </w:rPr>
        <w:t xml:space="preserve"> về công tác giám sát và tham gia xây dựng chính quyền </w:t>
      </w:r>
      <w:r w:rsidR="00F11361" w:rsidRPr="00F62D87">
        <w:rPr>
          <w:b/>
          <w:spacing w:val="2"/>
        </w:rPr>
        <w:t xml:space="preserve">6 tháng đầu </w:t>
      </w:r>
      <w:r w:rsidRPr="00235D9D">
        <w:rPr>
          <w:b/>
          <w:spacing w:val="2"/>
        </w:rPr>
        <w:t>năm 202</w:t>
      </w:r>
      <w:r w:rsidR="00F11361" w:rsidRPr="00F62D87">
        <w:rPr>
          <w:b/>
          <w:spacing w:val="2"/>
        </w:rPr>
        <w:t>6</w:t>
      </w:r>
      <w:r w:rsidRPr="00235D9D">
        <w:rPr>
          <w:b/>
          <w:spacing w:val="2"/>
        </w:rPr>
        <w:t>.</w:t>
      </w:r>
    </w:p>
    <w:p w14:paraId="2A907E89" w14:textId="5E7C8660" w:rsidR="007C36F9" w:rsidRDefault="000B042D" w:rsidP="009C4EAC">
      <w:pPr>
        <w:widowControl w:val="0"/>
        <w:spacing w:before="60" w:after="120" w:line="326" w:lineRule="atLeast"/>
        <w:ind w:firstLine="720"/>
        <w:jc w:val="both"/>
        <w:rPr>
          <w:b/>
        </w:rPr>
      </w:pPr>
      <w:r w:rsidRPr="00F62D87">
        <w:rPr>
          <w:b/>
        </w:rPr>
        <w:t>3</w:t>
      </w:r>
      <w:r w:rsidR="00B63EE0" w:rsidRPr="00F62D87">
        <w:rPr>
          <w:b/>
        </w:rPr>
        <w:t xml:space="preserve">. Thông qua </w:t>
      </w:r>
      <w:r w:rsidR="00CE773A" w:rsidRPr="00F62D87">
        <w:rPr>
          <w:b/>
        </w:rPr>
        <w:t>6</w:t>
      </w:r>
      <w:r w:rsidR="00B63EE0" w:rsidRPr="00F62D87">
        <w:rPr>
          <w:b/>
        </w:rPr>
        <w:t xml:space="preserve"> nghị quyết của Hội đồng nhân dân </w:t>
      </w:r>
      <w:r w:rsidR="00935F1E">
        <w:rPr>
          <w:b/>
        </w:rPr>
        <w:t>xã</w:t>
      </w:r>
    </w:p>
    <w:p w14:paraId="08A6F589" w14:textId="265AD0B0" w:rsidR="0018423B" w:rsidRPr="00950779" w:rsidRDefault="00105DC9" w:rsidP="00F70E53">
      <w:pPr>
        <w:spacing w:after="120"/>
        <w:ind w:firstLine="720"/>
        <w:jc w:val="both"/>
      </w:pPr>
      <w:r>
        <w:rPr>
          <w:lang w:val="en-US"/>
        </w:rPr>
        <w:t>1.</w:t>
      </w:r>
      <w:r w:rsidR="00F70E53">
        <w:rPr>
          <w:lang w:val="en-US"/>
        </w:rPr>
        <w:t xml:space="preserve"> </w:t>
      </w:r>
      <w:r w:rsidR="0018423B" w:rsidRPr="00950779">
        <w:t>Nghị quyết về sắp xếp thôn trên địa bàn xã Đức Minh;</w:t>
      </w:r>
    </w:p>
    <w:p w14:paraId="08262E9D" w14:textId="44B0B47D" w:rsidR="0018423B" w:rsidRPr="00950779" w:rsidRDefault="00105DC9" w:rsidP="00F70E53">
      <w:pPr>
        <w:spacing w:after="120"/>
        <w:ind w:firstLine="720"/>
        <w:jc w:val="both"/>
      </w:pPr>
      <w:r>
        <w:rPr>
          <w:lang w:val="en-US"/>
        </w:rPr>
        <w:t>2.</w:t>
      </w:r>
      <w:r w:rsidR="00F70E53">
        <w:rPr>
          <w:lang w:val="en-US"/>
        </w:rPr>
        <w:t xml:space="preserve"> </w:t>
      </w:r>
      <w:r w:rsidR="0018423B" w:rsidRPr="00950779">
        <w:t>Nghị quyết về nhiệm vụ phát triển kinh tế - xã hội 6 tháng cuối năm 2026;</w:t>
      </w:r>
    </w:p>
    <w:p w14:paraId="3BD6E619" w14:textId="78A91786" w:rsidR="0018423B" w:rsidRPr="00950779" w:rsidRDefault="00105DC9" w:rsidP="00F70E53">
      <w:pPr>
        <w:spacing w:after="120"/>
        <w:ind w:left="720"/>
        <w:jc w:val="both"/>
      </w:pPr>
      <w:r>
        <w:rPr>
          <w:lang w:val="en-US"/>
        </w:rPr>
        <w:t>3.</w:t>
      </w:r>
      <w:r w:rsidR="00F70E53">
        <w:rPr>
          <w:lang w:val="en-US"/>
        </w:rPr>
        <w:t xml:space="preserve"> </w:t>
      </w:r>
      <w:r w:rsidR="0018423B" w:rsidRPr="00950779">
        <w:t>Nghị quyết về bổ sung danh mục các dự án đầu tư công năm 2026;</w:t>
      </w:r>
    </w:p>
    <w:p w14:paraId="3E46153D" w14:textId="7A76E142" w:rsidR="0018423B" w:rsidRPr="00950779" w:rsidRDefault="00105DC9" w:rsidP="00F70E53">
      <w:pPr>
        <w:spacing w:after="120"/>
        <w:ind w:left="720"/>
        <w:jc w:val="both"/>
      </w:pPr>
      <w:r>
        <w:rPr>
          <w:lang w:val="en-US"/>
        </w:rPr>
        <w:t>4.</w:t>
      </w:r>
      <w:r w:rsidR="00F70E53">
        <w:rPr>
          <w:lang w:val="en-US"/>
        </w:rPr>
        <w:t xml:space="preserve"> </w:t>
      </w:r>
      <w:r w:rsidR="0018423B" w:rsidRPr="00950779">
        <w:t>Nghị quyết về điều chỉnh dự toán chi ngân sách xã năm 2026;</w:t>
      </w:r>
    </w:p>
    <w:p w14:paraId="21A99BEE" w14:textId="0B3DEAC9" w:rsidR="0018423B" w:rsidRDefault="00105DC9" w:rsidP="00F70E53">
      <w:pPr>
        <w:spacing w:after="120"/>
        <w:ind w:left="720"/>
        <w:jc w:val="both"/>
      </w:pPr>
      <w:r>
        <w:rPr>
          <w:lang w:val="en-US"/>
        </w:rPr>
        <w:t>5.</w:t>
      </w:r>
      <w:r w:rsidR="00F70E53">
        <w:rPr>
          <w:lang w:val="en-US"/>
        </w:rPr>
        <w:t xml:space="preserve"> </w:t>
      </w:r>
      <w:r w:rsidR="0018423B" w:rsidRPr="00950779">
        <w:t>Nghị quyết về phân bổ chi đầu tư phát triển từ nguồn sự nghiệp;</w:t>
      </w:r>
    </w:p>
    <w:p w14:paraId="6A3BF0B5" w14:textId="0B2E8495" w:rsidR="0018423B" w:rsidRPr="0018423B" w:rsidRDefault="00F70E53" w:rsidP="0018423B">
      <w:pPr>
        <w:spacing w:after="120"/>
        <w:jc w:val="both"/>
      </w:pPr>
      <w:r>
        <w:t xml:space="preserve">     </w:t>
      </w:r>
      <w:r>
        <w:rPr>
          <w:lang w:val="en-US"/>
        </w:rPr>
        <w:t xml:space="preserve">     6. </w:t>
      </w:r>
      <w:r w:rsidR="0018423B" w:rsidRPr="002B7E92">
        <w:t>Nghị quyết ban hành Quy chế tiếp công dân, tiếp nhận, phân loại, xử lý đơn thư và giám sát của Thường trực HĐND, đại biểu HĐND xã Đức Minh khóa II, nhiệm kỳ 2026 - 2031.</w:t>
      </w:r>
    </w:p>
    <w:p w14:paraId="1BB23805" w14:textId="0B70CA0E" w:rsidR="007C36F9" w:rsidRPr="00F62D87" w:rsidRDefault="00AD5A74" w:rsidP="009C4EAC">
      <w:pPr>
        <w:widowControl w:val="0"/>
        <w:spacing w:before="60" w:after="120" w:line="320" w:lineRule="atLeast"/>
        <w:ind w:firstLine="720"/>
        <w:jc w:val="both"/>
        <w:rPr>
          <w:b/>
        </w:rPr>
      </w:pPr>
      <w:r w:rsidRPr="00F62D87">
        <w:rPr>
          <w:b/>
        </w:rPr>
        <w:t>4</w:t>
      </w:r>
      <w:r w:rsidR="00B63EE0" w:rsidRPr="00235D9D">
        <w:rPr>
          <w:b/>
        </w:rPr>
        <w:t xml:space="preserve">. </w:t>
      </w:r>
      <w:r w:rsidR="00B63EE0" w:rsidRPr="00F62D87">
        <w:rPr>
          <w:b/>
        </w:rPr>
        <w:t>T</w:t>
      </w:r>
      <w:r w:rsidR="00B63EE0" w:rsidRPr="00235D9D">
        <w:rPr>
          <w:b/>
        </w:rPr>
        <w:t>hảo luận</w:t>
      </w:r>
      <w:r w:rsidR="00B63EE0" w:rsidRPr="00F62D87">
        <w:rPr>
          <w:b/>
        </w:rPr>
        <w:t xml:space="preserve"> tại hội trường </w:t>
      </w:r>
    </w:p>
    <w:p w14:paraId="1F1BCC7E" w14:textId="16CDE7AA" w:rsidR="007C36F9" w:rsidRPr="00652AD0" w:rsidRDefault="003F0ABE" w:rsidP="009C4EAC">
      <w:pPr>
        <w:widowControl w:val="0"/>
        <w:spacing w:before="60" w:after="120" w:line="320" w:lineRule="atLeast"/>
        <w:ind w:firstLine="720"/>
        <w:jc w:val="both"/>
        <w:rPr>
          <w:lang w:val="en-US"/>
        </w:rPr>
      </w:pPr>
      <w:r w:rsidRPr="00195608">
        <w:t>Tại Kỳ họp, đã c</w:t>
      </w:r>
      <w:r w:rsidR="00B63EE0" w:rsidRPr="00F62D87">
        <w:t>ó</w:t>
      </w:r>
      <w:r w:rsidR="00B63EE0" w:rsidRPr="00235D9D">
        <w:t xml:space="preserve"> </w:t>
      </w:r>
      <w:r w:rsidR="00F655D0" w:rsidRPr="00F62D87">
        <w:t>06</w:t>
      </w:r>
      <w:r w:rsidR="00B63EE0" w:rsidRPr="00F62D87">
        <w:t xml:space="preserve"> </w:t>
      </w:r>
      <w:r w:rsidR="00B63EE0" w:rsidRPr="00235D9D">
        <w:t>ý kiến phát biểu</w:t>
      </w:r>
      <w:r w:rsidR="00B63EE0" w:rsidRPr="00F62D87">
        <w:t xml:space="preserve"> của</w:t>
      </w:r>
      <w:r w:rsidR="00B63EE0" w:rsidRPr="00235D9D">
        <w:t xml:space="preserve"> </w:t>
      </w:r>
      <w:r w:rsidR="003B6F53" w:rsidRPr="00F62D87">
        <w:t xml:space="preserve">các đại biểu Hội đồng nhân dân </w:t>
      </w:r>
      <w:r w:rsidR="00935F1E">
        <w:t>xã</w:t>
      </w:r>
      <w:r w:rsidR="003B6F53" w:rsidRPr="00F62D87">
        <w:t xml:space="preserve"> thuộc các </w:t>
      </w:r>
      <w:r w:rsidR="00B63EE0" w:rsidRPr="00F62D87">
        <w:t>t</w:t>
      </w:r>
      <w:r w:rsidR="00B63EE0" w:rsidRPr="00235D9D">
        <w:t>ổ đại biểu</w:t>
      </w:r>
      <w:r w:rsidR="00B63EE0" w:rsidRPr="00F62D87">
        <w:t xml:space="preserve"> Hội đồng nhân dân </w:t>
      </w:r>
      <w:r w:rsidR="00935F1E">
        <w:t>xã</w:t>
      </w:r>
      <w:r w:rsidR="003B6F53" w:rsidRPr="00F62D87">
        <w:t xml:space="preserve"> </w:t>
      </w:r>
      <w:r w:rsidR="00F655D0" w:rsidRPr="00F62D87">
        <w:t>số</w:t>
      </w:r>
      <w:r w:rsidR="00B63EE0" w:rsidRPr="00235D9D">
        <w:t>:</w:t>
      </w:r>
      <w:r w:rsidR="00B63EE0" w:rsidRPr="00F62D87">
        <w:t xml:space="preserve"> </w:t>
      </w:r>
      <w:r w:rsidR="00652AD0">
        <w:rPr>
          <w:bCs/>
          <w:lang w:val="en-US"/>
        </w:rPr>
        <w:t>1,2,3,4</w:t>
      </w:r>
    </w:p>
    <w:p w14:paraId="297B2609" w14:textId="64238A67" w:rsidR="00ED2EF6" w:rsidRPr="00F62D87" w:rsidRDefault="00B63EE0" w:rsidP="009C4EAC">
      <w:pPr>
        <w:widowControl w:val="0"/>
        <w:spacing w:before="60" w:after="120" w:line="320" w:lineRule="atLeast"/>
        <w:ind w:firstLine="720"/>
        <w:jc w:val="both"/>
      </w:pPr>
      <w:r w:rsidRPr="00235D9D">
        <w:t xml:space="preserve">Các đại biểu Hội đồng nhân dân </w:t>
      </w:r>
      <w:r w:rsidR="00935F1E">
        <w:t>xã</w:t>
      </w:r>
      <w:r w:rsidRPr="00235D9D">
        <w:t xml:space="preserve"> đã phát huy </w:t>
      </w:r>
      <w:r w:rsidRPr="00F62D87">
        <w:t>tinh thần</w:t>
      </w:r>
      <w:r w:rsidRPr="00235D9D">
        <w:t xml:space="preserve"> trách nhiệm,</w:t>
      </w:r>
      <w:r w:rsidRPr="00F62D87">
        <w:t xml:space="preserve"> trí tuệ,</w:t>
      </w:r>
      <w:r w:rsidRPr="00235D9D">
        <w:t xml:space="preserve"> thẳng thắn thảo luận, đóng góp nhiều ý kiến sâu sắc, chất lượng</w:t>
      </w:r>
      <w:r w:rsidRPr="00F62D87">
        <w:t xml:space="preserve">. </w:t>
      </w:r>
      <w:r w:rsidR="00FF609C" w:rsidRPr="00F62D87">
        <w:t>Đa số</w:t>
      </w:r>
      <w:r w:rsidRPr="00235D9D">
        <w:t xml:space="preserve"> ý kiến </w:t>
      </w:r>
      <w:r w:rsidRPr="00F62D87">
        <w:t>thống nhất</w:t>
      </w:r>
      <w:r w:rsidRPr="00235D9D">
        <w:t xml:space="preserve"> với </w:t>
      </w:r>
      <w:r w:rsidR="003B6F53" w:rsidRPr="00F62D87">
        <w:t xml:space="preserve">các </w:t>
      </w:r>
      <w:r w:rsidRPr="00F62D87">
        <w:t xml:space="preserve">báo cáo, tờ trình, dự thảo </w:t>
      </w:r>
      <w:r w:rsidR="003F0ABE" w:rsidRPr="00195608">
        <w:t>n</w:t>
      </w:r>
      <w:r w:rsidRPr="00F62D87">
        <w:t>ghị quyết</w:t>
      </w:r>
      <w:r w:rsidRPr="00235D9D">
        <w:t xml:space="preserve"> trình tại Kỳ họp; đồng thời </w:t>
      </w:r>
      <w:r w:rsidRPr="00F62D87">
        <w:t>phân tích</w:t>
      </w:r>
      <w:r w:rsidRPr="00235D9D">
        <w:t xml:space="preserve">, làm rõ kết quả đạt được, </w:t>
      </w:r>
      <w:r w:rsidRPr="00F62D87">
        <w:t xml:space="preserve">chỉ ra những </w:t>
      </w:r>
      <w:r w:rsidRPr="00235D9D">
        <w:t>tồn tại, hạn chế</w:t>
      </w:r>
      <w:r w:rsidR="00D20842" w:rsidRPr="00F62D87">
        <w:t>, nguyên nhân</w:t>
      </w:r>
      <w:r w:rsidR="00ED2EF6" w:rsidRPr="00F62D87">
        <w:t xml:space="preserve"> và </w:t>
      </w:r>
      <w:r w:rsidRPr="00F62D87">
        <w:t>đề xuất</w:t>
      </w:r>
      <w:r w:rsidRPr="00235D9D">
        <w:t xml:space="preserve"> một số nhiệm vụ, giải pháp </w:t>
      </w:r>
      <w:r w:rsidRPr="00F62D87">
        <w:t xml:space="preserve">trọng tâm nhằm </w:t>
      </w:r>
      <w:r w:rsidRPr="00235D9D">
        <w:t xml:space="preserve">thực hiện hiệu quả các </w:t>
      </w:r>
      <w:r w:rsidR="00D20842" w:rsidRPr="00F62D87">
        <w:t xml:space="preserve">mục tiêu, </w:t>
      </w:r>
      <w:r w:rsidRPr="00235D9D">
        <w:t>chỉ tiêu</w:t>
      </w:r>
      <w:r w:rsidR="00D20842" w:rsidRPr="00F62D87">
        <w:t xml:space="preserve"> phát triển kinh tế - xã hội</w:t>
      </w:r>
      <w:r w:rsidR="00FF609C" w:rsidRPr="00F62D87">
        <w:t xml:space="preserve"> </w:t>
      </w:r>
      <w:r w:rsidR="00D20842" w:rsidRPr="00F62D87">
        <w:t xml:space="preserve">của </w:t>
      </w:r>
      <w:r w:rsidR="00935F1E">
        <w:t>xã</w:t>
      </w:r>
      <w:r w:rsidR="00D20842" w:rsidRPr="00F62D87">
        <w:t xml:space="preserve"> 6 tháng cuối năm 2026</w:t>
      </w:r>
      <w:r w:rsidR="00ED2EF6" w:rsidRPr="00F62D87">
        <w:t>.</w:t>
      </w:r>
    </w:p>
    <w:p w14:paraId="4A185E7D" w14:textId="56FDEF7C" w:rsidR="009A5A4B" w:rsidRDefault="00B63EE0" w:rsidP="009C4EAC">
      <w:pPr>
        <w:widowControl w:val="0"/>
        <w:spacing w:before="60" w:after="120" w:line="320" w:lineRule="atLeast"/>
        <w:ind w:firstLine="720"/>
        <w:jc w:val="both"/>
      </w:pPr>
      <w:r w:rsidRPr="00235D9D">
        <w:rPr>
          <w:bCs/>
          <w:lang w:val="nb-NO"/>
        </w:rPr>
        <w:t xml:space="preserve">Thường trực Hội đồng nhân dân </w:t>
      </w:r>
      <w:r w:rsidR="00935F1E">
        <w:rPr>
          <w:bCs/>
          <w:lang w:val="nb-NO"/>
        </w:rPr>
        <w:t>xã</w:t>
      </w:r>
      <w:r w:rsidRPr="00235D9D">
        <w:rPr>
          <w:bCs/>
          <w:lang w:val="nb-NO"/>
        </w:rPr>
        <w:t xml:space="preserve"> đã tổng hợp ý kiến thảo luậ</w:t>
      </w:r>
      <w:r w:rsidR="000E1E14">
        <w:rPr>
          <w:bCs/>
          <w:lang w:val="nb-NO"/>
        </w:rPr>
        <w:t>n</w:t>
      </w:r>
      <w:r w:rsidRPr="00235D9D">
        <w:rPr>
          <w:bCs/>
          <w:lang w:val="nb-NO"/>
        </w:rPr>
        <w:t xml:space="preserve">. </w:t>
      </w:r>
      <w:r w:rsidR="0050627B">
        <w:rPr>
          <w:bCs/>
          <w:lang w:val="nb-NO"/>
        </w:rPr>
        <w:t>Trên cơ sở đó</w:t>
      </w:r>
      <w:r w:rsidRPr="00235D9D">
        <w:rPr>
          <w:bCs/>
          <w:lang w:val="nb-NO"/>
        </w:rPr>
        <w:t xml:space="preserve">, đề nghị Ủy ban nhân dân </w:t>
      </w:r>
      <w:r w:rsidR="00935F1E">
        <w:rPr>
          <w:bCs/>
          <w:lang w:val="nb-NO"/>
        </w:rPr>
        <w:t>xã</w:t>
      </w:r>
      <w:r w:rsidRPr="00235D9D">
        <w:rPr>
          <w:bCs/>
          <w:lang w:val="nb-NO"/>
        </w:rPr>
        <w:t xml:space="preserve">, các ban Hội đồng nhân dân </w:t>
      </w:r>
      <w:r w:rsidR="00935F1E">
        <w:rPr>
          <w:bCs/>
          <w:lang w:val="nb-NO"/>
        </w:rPr>
        <w:t>xã</w:t>
      </w:r>
      <w:r w:rsidRPr="00235D9D">
        <w:rPr>
          <w:bCs/>
          <w:lang w:val="nb-NO"/>
        </w:rPr>
        <w:t xml:space="preserve"> </w:t>
      </w:r>
      <w:r w:rsidR="0050627B">
        <w:rPr>
          <w:bCs/>
          <w:lang w:val="nb-NO"/>
        </w:rPr>
        <w:t>nghiên cứu</w:t>
      </w:r>
      <w:r w:rsidRPr="00235D9D">
        <w:rPr>
          <w:bCs/>
          <w:lang w:val="nb-NO"/>
        </w:rPr>
        <w:t xml:space="preserve">, tiếp thu ý kiến </w:t>
      </w:r>
      <w:r w:rsidR="003B6F53" w:rsidRPr="00235D9D">
        <w:rPr>
          <w:bCs/>
          <w:lang w:val="nb-NO"/>
        </w:rPr>
        <w:t xml:space="preserve">của </w:t>
      </w:r>
      <w:r w:rsidRPr="00235D9D">
        <w:rPr>
          <w:bCs/>
          <w:lang w:val="nb-NO"/>
        </w:rPr>
        <w:t>đại biểu</w:t>
      </w:r>
      <w:r w:rsidR="003B6F53" w:rsidRPr="00235D9D">
        <w:rPr>
          <w:bCs/>
          <w:lang w:val="nb-NO"/>
        </w:rPr>
        <w:t xml:space="preserve"> và</w:t>
      </w:r>
      <w:r w:rsidRPr="00235D9D">
        <w:rPr>
          <w:bCs/>
          <w:lang w:val="nb-NO"/>
        </w:rPr>
        <w:t xml:space="preserve"> tổ chức </w:t>
      </w:r>
      <w:r w:rsidR="0050627B">
        <w:rPr>
          <w:bCs/>
          <w:lang w:val="nb-NO"/>
        </w:rPr>
        <w:t xml:space="preserve">triển khai </w:t>
      </w:r>
      <w:r w:rsidRPr="00235D9D">
        <w:rPr>
          <w:bCs/>
          <w:lang w:val="nb-NO"/>
        </w:rPr>
        <w:t xml:space="preserve">thực hiện hiệu quả </w:t>
      </w:r>
      <w:r w:rsidR="009A5A4B">
        <w:t xml:space="preserve">các nghị quyết sau khi được Hội đồng nhân dân </w:t>
      </w:r>
      <w:r w:rsidR="00935F1E">
        <w:t>xã</w:t>
      </w:r>
      <w:r w:rsidR="009A5A4B">
        <w:t xml:space="preserve"> thông qua.</w:t>
      </w:r>
    </w:p>
    <w:p w14:paraId="4E62FB3F" w14:textId="5C79504F" w:rsidR="00DF1046" w:rsidRDefault="00315B92" w:rsidP="00DF1046">
      <w:pPr>
        <w:pStyle w:val="BodyText"/>
        <w:spacing w:after="120"/>
        <w:ind w:right="102" w:firstLine="720"/>
        <w:rPr>
          <w:rFonts w:asciiTheme="majorHAnsi" w:hAnsiTheme="majorHAnsi" w:cstheme="majorHAnsi"/>
          <w:b w:val="0"/>
          <w:color w:val="000000"/>
        </w:rPr>
      </w:pPr>
      <w:r>
        <w:rPr>
          <w:rFonts w:asciiTheme="majorHAnsi" w:hAnsiTheme="majorHAnsi" w:cstheme="majorHAnsi"/>
          <w:b w:val="0"/>
        </w:rPr>
        <w:t>Đồng chí Chủ tịch UBND xã đ</w:t>
      </w:r>
      <w:r w:rsidR="00DF1046" w:rsidRPr="00DF1046">
        <w:rPr>
          <w:rFonts w:asciiTheme="majorHAnsi" w:hAnsiTheme="majorHAnsi" w:cstheme="majorHAnsi"/>
          <w:b w:val="0"/>
        </w:rPr>
        <w:t xml:space="preserve">ại diện Ủy </w:t>
      </w:r>
      <w:r w:rsidR="00DF1046" w:rsidRPr="00DF1046">
        <w:rPr>
          <w:rFonts w:asciiTheme="majorHAnsi" w:hAnsiTheme="majorHAnsi" w:cstheme="majorHAnsi"/>
          <w:b w:val="0"/>
          <w:color w:val="000000"/>
        </w:rPr>
        <w:t xml:space="preserve">ban nhân dân xã đã phát biểu tiếp thu đầy đủ các ý kiến của các vị đại biểu. Đối với những nội dung đại biểu quan tâm, UBND sẽ tiếp tục chỉ đạo các phòng chuyên môn rà soát, bổ sung, cụ thể hóa thành các nhiệm vụ, giải pháp và lộ trình thực hiện trong sáu tháng cuối </w:t>
      </w:r>
      <w:r w:rsidR="00DF1046" w:rsidRPr="00DF1046">
        <w:rPr>
          <w:rFonts w:asciiTheme="majorHAnsi" w:hAnsiTheme="majorHAnsi" w:cstheme="majorHAnsi"/>
          <w:b w:val="0"/>
          <w:color w:val="000000"/>
        </w:rPr>
        <w:lastRenderedPageBreak/>
        <w:t>năm, bảo đảm các nghị quyết của Hội đồng nhân dân xã sau khi được ban hành sẽ sớm đi vào cuộc sống, mang lại hiệu quả thiết thực.</w:t>
      </w:r>
    </w:p>
    <w:p w14:paraId="2AAB7D88" w14:textId="77777777" w:rsidR="00247F6F" w:rsidRDefault="004F7CF9" w:rsidP="009C4EAC">
      <w:pPr>
        <w:spacing w:before="60" w:after="120" w:line="320" w:lineRule="atLeast"/>
        <w:ind w:firstLine="567"/>
        <w:jc w:val="both"/>
        <w:rPr>
          <w:spacing w:val="-2"/>
          <w:lang w:val="nb-NO"/>
        </w:rPr>
      </w:pPr>
      <w:r w:rsidRPr="00235D9D">
        <w:rPr>
          <w:b/>
          <w:spacing w:val="4"/>
          <w:lang w:val="nb-NO"/>
        </w:rPr>
        <w:t>II. NHIỆM VỤ TRỌNG TÂM SAU KỲ HỌP</w:t>
      </w:r>
    </w:p>
    <w:p w14:paraId="5BCD4790" w14:textId="155C426B" w:rsidR="00066E49" w:rsidRDefault="00B63EE0" w:rsidP="00323E15">
      <w:pPr>
        <w:spacing w:before="60" w:after="120" w:line="320" w:lineRule="atLeast"/>
        <w:ind w:firstLine="567"/>
        <w:jc w:val="both"/>
        <w:rPr>
          <w:color w:val="1F1F1F"/>
        </w:rPr>
      </w:pPr>
      <w:r w:rsidRPr="00235D9D">
        <w:rPr>
          <w:rFonts w:eastAsia="Times New Roman"/>
          <w:spacing w:val="4"/>
          <w:lang w:val="nb-NO" w:eastAsia="en-US"/>
        </w:rPr>
        <w:t>Để h</w:t>
      </w:r>
      <w:r w:rsidRPr="00235D9D">
        <w:t xml:space="preserve">oàn thành các mục tiêu, nhiệm vụ </w:t>
      </w:r>
      <w:r w:rsidRPr="00235D9D">
        <w:rPr>
          <w:lang w:val="nb-NO"/>
        </w:rPr>
        <w:t xml:space="preserve">phát triển kinh tế - xã hội </w:t>
      </w:r>
      <w:r w:rsidRPr="00235D9D">
        <w:t>năm 202</w:t>
      </w:r>
      <w:r w:rsidRPr="00235D9D">
        <w:rPr>
          <w:lang w:val="nb-NO"/>
        </w:rPr>
        <w:t xml:space="preserve">6 và đảm bảo </w:t>
      </w:r>
      <w:r w:rsidRPr="00235D9D">
        <w:rPr>
          <w:rFonts w:eastAsia="Times New Roman"/>
          <w:spacing w:val="4"/>
          <w:lang w:val="nb-NO" w:eastAsia="en-US"/>
        </w:rPr>
        <w:t xml:space="preserve">các nghị quyết được Hội đồng nhân dân </w:t>
      </w:r>
      <w:r w:rsidR="00935F1E">
        <w:rPr>
          <w:rFonts w:eastAsia="Times New Roman"/>
          <w:spacing w:val="4"/>
          <w:lang w:val="nb-NO" w:eastAsia="en-US"/>
        </w:rPr>
        <w:t>xã</w:t>
      </w:r>
      <w:r w:rsidRPr="00235D9D">
        <w:rPr>
          <w:rFonts w:eastAsia="Times New Roman"/>
          <w:spacing w:val="4"/>
          <w:lang w:val="nb-NO" w:eastAsia="en-US"/>
        </w:rPr>
        <w:t xml:space="preserve"> thông qua sớm đi vào cuộc sống, </w:t>
      </w:r>
      <w:r w:rsidRPr="00235D9D">
        <w:t>đồ</w:t>
      </w:r>
      <w:r w:rsidR="0067434B">
        <w:t xml:space="preserve">ng chí </w:t>
      </w:r>
      <w:r w:rsidR="0067434B">
        <w:rPr>
          <w:color w:val="1F1F1F"/>
        </w:rPr>
        <w:t>Cù Thị Mỹ Hiệp -</w:t>
      </w:r>
      <w:r w:rsidR="0067434B" w:rsidRPr="00950779">
        <w:rPr>
          <w:color w:val="1F1F1F"/>
        </w:rPr>
        <w:t xml:space="preserve"> Bí thư Đảng ủy, Chủ tị</w:t>
      </w:r>
      <w:r w:rsidR="00323E15">
        <w:rPr>
          <w:color w:val="1F1F1F"/>
        </w:rPr>
        <w:t>ch HĐND</w:t>
      </w:r>
      <w:r w:rsidR="00323E15">
        <w:rPr>
          <w:color w:val="1F1F1F"/>
          <w:lang w:val="en-US"/>
        </w:rPr>
        <w:t xml:space="preserve"> </w:t>
      </w:r>
      <w:r w:rsidR="00066E49" w:rsidRPr="00950779">
        <w:rPr>
          <w:color w:val="1F1F1F"/>
        </w:rPr>
        <w:t>xã đề nghị UBND xã, Ủy ban MTTQ, các tổ chức chính trị - xã hội và các đại biểu HĐND xã tập trung thực hiện các nhiệm vụ trọng tâm:</w:t>
      </w:r>
    </w:p>
    <w:p w14:paraId="6D3F5865" w14:textId="6D9A1203" w:rsidR="00066E49" w:rsidRPr="00310082" w:rsidRDefault="00A44773" w:rsidP="00066E49">
      <w:pPr>
        <w:pStyle w:val="NormalWeb"/>
        <w:spacing w:before="0" w:beforeAutospacing="0" w:after="120" w:afterAutospacing="0"/>
        <w:ind w:firstLine="720"/>
        <w:jc w:val="both"/>
        <w:rPr>
          <w:sz w:val="28"/>
          <w:szCs w:val="28"/>
        </w:rPr>
      </w:pPr>
      <w:r>
        <w:rPr>
          <w:bCs/>
          <w:sz w:val="28"/>
          <w:szCs w:val="28"/>
        </w:rPr>
        <w:t>Thứ nhất</w:t>
      </w:r>
      <w:r w:rsidR="00066E49" w:rsidRPr="00310082">
        <w:rPr>
          <w:bCs/>
          <w:sz w:val="28"/>
          <w:szCs w:val="28"/>
        </w:rPr>
        <w:t>,</w:t>
      </w:r>
      <w:r w:rsidR="00066E49" w:rsidRPr="00310082">
        <w:rPr>
          <w:sz w:val="28"/>
          <w:szCs w:val="28"/>
        </w:rPr>
        <w:t xml:space="preserve"> UBND xã cần khẩn trương triển khai các nghị quyết, kiện toàn bộ máy các thôn sau sắp xếp để hoạt động ổn định từ 01/7/2026; siết chặt quản lý nhà nước (đất đai, ngân sách, đầu tư công, hành chính công); đẩy mạnh xây dựng nông thôn mới, xử lý rác thải tại nguồn và thực hiện chu đáo chính sách an sinh xã hội, đền ơn đáp nghĩa.</w:t>
      </w:r>
    </w:p>
    <w:p w14:paraId="322F08E9" w14:textId="26B9964C" w:rsidR="00066E49" w:rsidRPr="00310082" w:rsidRDefault="00A44773" w:rsidP="00066E49">
      <w:pPr>
        <w:pStyle w:val="NormalWeb"/>
        <w:spacing w:before="0" w:beforeAutospacing="0" w:after="120" w:afterAutospacing="0"/>
        <w:ind w:firstLine="720"/>
        <w:jc w:val="both"/>
        <w:rPr>
          <w:sz w:val="28"/>
          <w:szCs w:val="28"/>
        </w:rPr>
      </w:pPr>
      <w:r>
        <w:rPr>
          <w:bCs/>
          <w:sz w:val="28"/>
          <w:szCs w:val="28"/>
        </w:rPr>
        <w:t>Thứ hai</w:t>
      </w:r>
      <w:r w:rsidR="00066E49" w:rsidRPr="00310082">
        <w:rPr>
          <w:bCs/>
          <w:sz w:val="28"/>
          <w:szCs w:val="28"/>
        </w:rPr>
        <w:t>,</w:t>
      </w:r>
      <w:r w:rsidR="00066E49" w:rsidRPr="00310082">
        <w:rPr>
          <w:sz w:val="28"/>
          <w:szCs w:val="28"/>
        </w:rPr>
        <w:t xml:space="preserve"> Ủy ban MTTQ và các tổ chức chính trị - xã hội cần chủ động kiện toàn tổ chức sau sắp xếp thôn; tăng cường hướng dẫn chuyên môn, nghiệp vụ; đồng thời đẩy mạnh phối hợp tuyên truyền, vận động Nhân dân thực hiện chủ trương, chính sách và cùng chính quyền chăm lo đời sống, an sinh xã hội cho người dân.</w:t>
      </w:r>
    </w:p>
    <w:p w14:paraId="5175B3FA" w14:textId="0C7989CC" w:rsidR="00066E49" w:rsidRPr="00310082" w:rsidRDefault="00A44773" w:rsidP="00066E49">
      <w:pPr>
        <w:pStyle w:val="NormalWeb"/>
        <w:spacing w:before="0" w:beforeAutospacing="0" w:after="120" w:afterAutospacing="0"/>
        <w:ind w:firstLine="720"/>
        <w:jc w:val="both"/>
        <w:rPr>
          <w:sz w:val="28"/>
          <w:szCs w:val="28"/>
        </w:rPr>
      </w:pPr>
      <w:r>
        <w:rPr>
          <w:bCs/>
          <w:sz w:val="28"/>
          <w:szCs w:val="28"/>
        </w:rPr>
        <w:t>Thứ ba</w:t>
      </w:r>
      <w:r w:rsidR="00066E49" w:rsidRPr="00310082">
        <w:rPr>
          <w:bCs/>
          <w:sz w:val="28"/>
          <w:szCs w:val="28"/>
        </w:rPr>
        <w:t>,</w:t>
      </w:r>
      <w:r w:rsidR="00066E49" w:rsidRPr="00310082">
        <w:rPr>
          <w:sz w:val="28"/>
          <w:szCs w:val="28"/>
        </w:rPr>
        <w:t xml:space="preserve"> Tập trung giữ vững quốc phòng - an ninh, bảo đảm trật tự an toàn xã hội; chủ động nắm tình hình để không bị động, bất ngờ; bảo đảm an toàn giao thông và thực hiện hiệu quả các phương án phòng cháy chữa cháy, phòng chống thiên tai, cứu nạn.</w:t>
      </w:r>
    </w:p>
    <w:p w14:paraId="2B8655CA" w14:textId="66E8E2B6" w:rsidR="00066E49" w:rsidRPr="00066E49" w:rsidRDefault="00A44773" w:rsidP="00066E49">
      <w:pPr>
        <w:pStyle w:val="NormalWeb"/>
        <w:spacing w:before="0" w:beforeAutospacing="0" w:after="120" w:afterAutospacing="0"/>
        <w:ind w:firstLine="720"/>
        <w:jc w:val="both"/>
        <w:rPr>
          <w:sz w:val="28"/>
          <w:szCs w:val="28"/>
        </w:rPr>
      </w:pPr>
      <w:r>
        <w:rPr>
          <w:bCs/>
          <w:sz w:val="28"/>
          <w:szCs w:val="28"/>
        </w:rPr>
        <w:t>Thứ tư</w:t>
      </w:r>
      <w:r w:rsidR="00066E49" w:rsidRPr="00310082">
        <w:rPr>
          <w:bCs/>
          <w:sz w:val="28"/>
          <w:szCs w:val="28"/>
        </w:rPr>
        <w:t>,</w:t>
      </w:r>
      <w:r w:rsidR="00066E49">
        <w:rPr>
          <w:bCs/>
          <w:sz w:val="28"/>
          <w:szCs w:val="28"/>
        </w:rPr>
        <w:t xml:space="preserve"> </w:t>
      </w:r>
      <w:r w:rsidR="00066E49" w:rsidRPr="00701B94">
        <w:rPr>
          <w:sz w:val="28"/>
          <w:szCs w:val="28"/>
          <w:lang w:val="nb-NO"/>
        </w:rPr>
        <w:t xml:space="preserve">Thường trực Hội đồng nhân dân, các ban Hội đồng nhân dân, các tổ đại biểu và đại biểu Hội đồng nhân dân xã được giao trách nhiệm theo dõi, </w:t>
      </w:r>
      <w:r w:rsidR="00066E49" w:rsidRPr="00310082">
        <w:rPr>
          <w:sz w:val="28"/>
          <w:szCs w:val="28"/>
        </w:rPr>
        <w:t>giám sát chặt chẽ việc thực hiện các nghị q</w:t>
      </w:r>
      <w:r w:rsidR="00066E49">
        <w:rPr>
          <w:sz w:val="28"/>
          <w:szCs w:val="28"/>
        </w:rPr>
        <w:t xml:space="preserve">uyết và các nội dung đã cam kết, </w:t>
      </w:r>
      <w:r w:rsidR="00066E49" w:rsidRPr="00701B94">
        <w:rPr>
          <w:sz w:val="28"/>
          <w:szCs w:val="28"/>
        </w:rPr>
        <w:t>báo cáo kết quả tại Kỳ họp thường lệ cuối năm 2026</w:t>
      </w:r>
      <w:r w:rsidR="00066E49" w:rsidRPr="00701B94">
        <w:rPr>
          <w:sz w:val="28"/>
          <w:szCs w:val="28"/>
          <w:lang w:val="nb-NO"/>
        </w:rPr>
        <w:t xml:space="preserve"> Hội đồng nhân dân xã</w:t>
      </w:r>
      <w:r w:rsidR="00066E49" w:rsidRPr="00701B94">
        <w:rPr>
          <w:sz w:val="28"/>
          <w:szCs w:val="28"/>
        </w:rPr>
        <w:t>.</w:t>
      </w:r>
    </w:p>
    <w:p w14:paraId="575211FA" w14:textId="3166DCB4" w:rsidR="007C36F9" w:rsidRPr="00235D9D" w:rsidRDefault="00B63EE0" w:rsidP="009C4EAC">
      <w:pPr>
        <w:spacing w:before="60" w:after="120" w:line="320" w:lineRule="atLeast"/>
        <w:ind w:firstLine="567"/>
        <w:jc w:val="both"/>
      </w:pPr>
      <w:r w:rsidRPr="00235D9D">
        <w:t xml:space="preserve">Thường trực Hội đồng nhân dân </w:t>
      </w:r>
      <w:r w:rsidR="00935F1E">
        <w:t>xã</w:t>
      </w:r>
      <w:r w:rsidRPr="00235D9D">
        <w:t xml:space="preserve"> thông báo kết quả Kỳ họp thứ </w:t>
      </w:r>
      <w:r w:rsidR="003A07E6">
        <w:rPr>
          <w:lang w:val="en-US"/>
        </w:rPr>
        <w:t>3</w:t>
      </w:r>
      <w:r w:rsidRPr="00235D9D">
        <w:t xml:space="preserve"> của Hội đồng nhân dân </w:t>
      </w:r>
      <w:r w:rsidR="00935F1E">
        <w:t>xã</w:t>
      </w:r>
      <w:r w:rsidRPr="00235D9D">
        <w:t xml:space="preserve"> khóa </w:t>
      </w:r>
      <w:r w:rsidR="003A07E6">
        <w:rPr>
          <w:lang w:val="en-US"/>
        </w:rPr>
        <w:t>II</w:t>
      </w:r>
      <w:r w:rsidRPr="00235D9D">
        <w:t xml:space="preserve"> để </w:t>
      </w:r>
      <w:r w:rsidR="00B1091B">
        <w:rPr>
          <w:lang w:val="en-US"/>
        </w:rPr>
        <w:t>các phòng, ban, ngành</w:t>
      </w:r>
      <w:r w:rsidR="00FA6525">
        <w:rPr>
          <w:lang w:val="en-US"/>
        </w:rPr>
        <w:t>,</w:t>
      </w:r>
      <w:r w:rsidRPr="00235D9D">
        <w:t xml:space="preserve"> đơn vị</w:t>
      </w:r>
      <w:r w:rsidR="00FA6525">
        <w:rPr>
          <w:lang w:val="en-US"/>
        </w:rPr>
        <w:t>, thôn xóm</w:t>
      </w:r>
      <w:r w:rsidRPr="00235D9D">
        <w:t xml:space="preserve"> và Nhân dân biết, triển khai thực hiện./.</w:t>
      </w:r>
    </w:p>
    <w:p w14:paraId="028884A2" w14:textId="77777777" w:rsidR="007C36F9" w:rsidRPr="008D442E" w:rsidRDefault="007C36F9" w:rsidP="00D33F81">
      <w:pPr>
        <w:widowControl w:val="0"/>
        <w:spacing w:line="120" w:lineRule="auto"/>
        <w:ind w:firstLine="720"/>
        <w:jc w:val="both"/>
        <w:rPr>
          <w:spacing w:val="2"/>
        </w:rPr>
      </w:pPr>
    </w:p>
    <w:tbl>
      <w:tblPr>
        <w:tblW w:w="9180" w:type="dxa"/>
        <w:tblLayout w:type="fixed"/>
        <w:tblLook w:val="04A0" w:firstRow="1" w:lastRow="0" w:firstColumn="1" w:lastColumn="0" w:noHBand="0" w:noVBand="1"/>
      </w:tblPr>
      <w:tblGrid>
        <w:gridCol w:w="4361"/>
        <w:gridCol w:w="4819"/>
      </w:tblGrid>
      <w:tr w:rsidR="00B1091B" w:rsidRPr="0083429D" w14:paraId="6376437A" w14:textId="77777777" w:rsidTr="00FA6525">
        <w:trPr>
          <w:trHeight w:val="2713"/>
        </w:trPr>
        <w:tc>
          <w:tcPr>
            <w:tcW w:w="4361" w:type="dxa"/>
            <w:vAlign w:val="center"/>
            <w:hideMark/>
          </w:tcPr>
          <w:p w14:paraId="7A76744D" w14:textId="77777777" w:rsidR="007A4059" w:rsidRDefault="00B1091B" w:rsidP="007A4059">
            <w:pPr>
              <w:rPr>
                <w:color w:val="000000"/>
                <w:sz w:val="22"/>
                <w:szCs w:val="22"/>
              </w:rPr>
            </w:pPr>
            <w:r w:rsidRPr="00E92665">
              <w:rPr>
                <w:b/>
                <w:bCs/>
                <w:i/>
                <w:iCs/>
                <w:color w:val="000000"/>
                <w:sz w:val="24"/>
                <w:szCs w:val="24"/>
              </w:rPr>
              <w:t>Nơi nhận:</w:t>
            </w:r>
            <w:r w:rsidRPr="00E92665">
              <w:rPr>
                <w:b/>
                <w:bCs/>
                <w:i/>
                <w:iCs/>
                <w:color w:val="000000"/>
                <w:sz w:val="24"/>
                <w:szCs w:val="24"/>
              </w:rPr>
              <w:br/>
            </w:r>
            <w:r w:rsidRPr="00E92665">
              <w:rPr>
                <w:color w:val="000000"/>
                <w:sz w:val="22"/>
                <w:szCs w:val="22"/>
              </w:rPr>
              <w:t>- TT. HĐND tỉnh B/c;</w:t>
            </w:r>
            <w:r w:rsidRPr="00E92665">
              <w:rPr>
                <w:color w:val="000000"/>
                <w:sz w:val="22"/>
                <w:szCs w:val="22"/>
              </w:rPr>
              <w:br/>
              <w:t>- Ủy ban Nhân dân tỉnh;</w:t>
            </w:r>
            <w:r w:rsidRPr="00E92665">
              <w:rPr>
                <w:color w:val="000000"/>
                <w:sz w:val="22"/>
                <w:szCs w:val="22"/>
              </w:rPr>
              <w:br/>
              <w:t>- TT Đảng ủy, HĐND xã;</w:t>
            </w:r>
            <w:r w:rsidRPr="00E92665">
              <w:rPr>
                <w:color w:val="000000"/>
                <w:sz w:val="22"/>
                <w:szCs w:val="22"/>
              </w:rPr>
              <w:br/>
              <w:t>- Chủ tịch, PCT UBND xã;</w:t>
            </w:r>
            <w:r w:rsidRPr="00E92665">
              <w:rPr>
                <w:color w:val="000000"/>
                <w:sz w:val="22"/>
                <w:szCs w:val="22"/>
              </w:rPr>
              <w:br/>
              <w:t xml:space="preserve">- Tổ đại biểu </w:t>
            </w:r>
            <w:r w:rsidR="007A4059">
              <w:rPr>
                <w:color w:val="000000"/>
                <w:sz w:val="22"/>
                <w:szCs w:val="22"/>
                <w:lang w:val="en-US"/>
              </w:rPr>
              <w:t xml:space="preserve">số 10 </w:t>
            </w:r>
            <w:r w:rsidRPr="00E92665">
              <w:rPr>
                <w:color w:val="000000"/>
                <w:sz w:val="22"/>
                <w:szCs w:val="22"/>
              </w:rPr>
              <w:t>HĐND tỉnh;</w:t>
            </w:r>
            <w:r w:rsidRPr="00E92665">
              <w:rPr>
                <w:color w:val="000000"/>
                <w:sz w:val="22"/>
                <w:szCs w:val="22"/>
              </w:rPr>
              <w:br/>
              <w:t>- Đại biểu HĐND xã Khoá II;</w:t>
            </w:r>
            <w:r w:rsidRPr="00E92665">
              <w:rPr>
                <w:color w:val="000000"/>
                <w:sz w:val="22"/>
                <w:szCs w:val="22"/>
              </w:rPr>
              <w:br/>
              <w:t xml:space="preserve">- Các phòng, </w:t>
            </w:r>
            <w:r w:rsidR="007A4059">
              <w:rPr>
                <w:color w:val="000000"/>
                <w:sz w:val="22"/>
                <w:szCs w:val="22"/>
                <w:lang w:val="en-US"/>
              </w:rPr>
              <w:t>ngành,</w:t>
            </w:r>
            <w:r w:rsidRPr="00E92665">
              <w:rPr>
                <w:color w:val="000000"/>
                <w:sz w:val="22"/>
                <w:szCs w:val="22"/>
              </w:rPr>
              <w:t>đơn vị thuộc xã;</w:t>
            </w:r>
          </w:p>
          <w:p w14:paraId="4F151F4E" w14:textId="77777777" w:rsidR="007A4059" w:rsidRDefault="007A4059" w:rsidP="007A4059">
            <w:pPr>
              <w:rPr>
                <w:color w:val="000000"/>
                <w:sz w:val="22"/>
                <w:szCs w:val="22"/>
              </w:rPr>
            </w:pPr>
            <w:r>
              <w:rPr>
                <w:color w:val="000000"/>
                <w:sz w:val="22"/>
                <w:szCs w:val="22"/>
                <w:lang w:val="en-US"/>
              </w:rPr>
              <w:t>- Các thôn;</w:t>
            </w:r>
            <w:r w:rsidR="00B1091B" w:rsidRPr="00E92665">
              <w:rPr>
                <w:color w:val="000000"/>
                <w:sz w:val="22"/>
                <w:szCs w:val="22"/>
              </w:rPr>
              <w:br/>
              <w:t xml:space="preserve">- </w:t>
            </w:r>
            <w:r>
              <w:rPr>
                <w:color w:val="000000"/>
                <w:sz w:val="22"/>
                <w:szCs w:val="22"/>
                <w:lang w:val="en-US"/>
              </w:rPr>
              <w:t>Chánh, phó VP</w:t>
            </w:r>
            <w:r w:rsidR="00B1091B" w:rsidRPr="00E92665">
              <w:rPr>
                <w:color w:val="000000"/>
                <w:sz w:val="22"/>
                <w:szCs w:val="22"/>
              </w:rPr>
              <w:t xml:space="preserve"> HĐND - UBND xã;</w:t>
            </w:r>
          </w:p>
          <w:p w14:paraId="31965900" w14:textId="78DAD846" w:rsidR="00B1091B" w:rsidRPr="0083429D" w:rsidRDefault="007A4059" w:rsidP="007A4059">
            <w:r>
              <w:rPr>
                <w:color w:val="000000"/>
                <w:sz w:val="22"/>
                <w:szCs w:val="22"/>
                <w:lang w:val="en-US"/>
              </w:rPr>
              <w:t>- Trang TTĐT xã;</w:t>
            </w:r>
            <w:bookmarkStart w:id="0" w:name="_GoBack"/>
            <w:bookmarkEnd w:id="0"/>
            <w:r w:rsidR="00B1091B" w:rsidRPr="00E92665">
              <w:rPr>
                <w:color w:val="000000"/>
                <w:sz w:val="22"/>
                <w:szCs w:val="22"/>
              </w:rPr>
              <w:br/>
              <w:t>- Lưu: VT, HĐND.</w:t>
            </w:r>
          </w:p>
        </w:tc>
        <w:tc>
          <w:tcPr>
            <w:tcW w:w="4819" w:type="dxa"/>
            <w:hideMark/>
          </w:tcPr>
          <w:p w14:paraId="6FE12A0B" w14:textId="11C1158F" w:rsidR="00B1091B" w:rsidRPr="0083429D" w:rsidRDefault="00B1091B" w:rsidP="00FA6525">
            <w:pPr>
              <w:jc w:val="center"/>
              <w:rPr>
                <w:b/>
                <w:bCs/>
                <w:color w:val="000000"/>
              </w:rPr>
            </w:pPr>
            <w:r w:rsidRPr="0083429D">
              <w:rPr>
                <w:b/>
                <w:bCs/>
                <w:color w:val="000000"/>
              </w:rPr>
              <w:t>T</w:t>
            </w:r>
            <w:r w:rsidR="00500154">
              <w:rPr>
                <w:b/>
                <w:bCs/>
                <w:color w:val="000000"/>
              </w:rPr>
              <w:t>L</w:t>
            </w:r>
            <w:r w:rsidRPr="0083429D">
              <w:rPr>
                <w:b/>
                <w:bCs/>
                <w:color w:val="000000"/>
              </w:rPr>
              <w:t>. THƯỜNG TRỰC HĐND</w:t>
            </w:r>
            <w:r w:rsidRPr="0083429D">
              <w:rPr>
                <w:b/>
                <w:bCs/>
                <w:color w:val="000000"/>
              </w:rPr>
              <w:br/>
            </w:r>
            <w:r w:rsidR="00500154">
              <w:rPr>
                <w:b/>
                <w:bCs/>
                <w:color w:val="000000"/>
              </w:rPr>
              <w:t>CHÁNH VĂN PHÒNG</w:t>
            </w:r>
          </w:p>
          <w:p w14:paraId="2C16D38F" w14:textId="77777777" w:rsidR="00B1091B" w:rsidRPr="0083429D" w:rsidRDefault="00B1091B" w:rsidP="00FA6525">
            <w:pPr>
              <w:spacing w:line="276" w:lineRule="auto"/>
              <w:jc w:val="center"/>
              <w:rPr>
                <w:b/>
                <w:bCs/>
                <w:color w:val="000000"/>
              </w:rPr>
            </w:pPr>
          </w:p>
          <w:p w14:paraId="02BED1DF" w14:textId="77777777" w:rsidR="00B1091B" w:rsidRPr="0083429D" w:rsidRDefault="00B1091B" w:rsidP="00FA6525">
            <w:pPr>
              <w:spacing w:line="276" w:lineRule="auto"/>
              <w:jc w:val="center"/>
              <w:rPr>
                <w:b/>
                <w:bCs/>
                <w:color w:val="000000"/>
              </w:rPr>
            </w:pPr>
          </w:p>
          <w:p w14:paraId="6D85FEF9" w14:textId="77777777" w:rsidR="00B1091B" w:rsidRPr="0083429D" w:rsidRDefault="00B1091B" w:rsidP="00FA6525">
            <w:pPr>
              <w:spacing w:line="276" w:lineRule="auto"/>
              <w:jc w:val="center"/>
              <w:rPr>
                <w:b/>
                <w:bCs/>
                <w:color w:val="000000"/>
              </w:rPr>
            </w:pPr>
          </w:p>
          <w:p w14:paraId="3E918044" w14:textId="01446E94" w:rsidR="00E92665" w:rsidRPr="0083429D" w:rsidRDefault="00E92665" w:rsidP="00FA6525">
            <w:pPr>
              <w:spacing w:line="276" w:lineRule="auto"/>
              <w:jc w:val="center"/>
              <w:rPr>
                <w:b/>
                <w:bCs/>
                <w:color w:val="000000"/>
              </w:rPr>
            </w:pPr>
          </w:p>
          <w:p w14:paraId="5DE2DE47" w14:textId="08E8BD85" w:rsidR="00B1091B" w:rsidRPr="0083429D" w:rsidRDefault="00500154" w:rsidP="00FA6525">
            <w:pPr>
              <w:spacing w:line="276" w:lineRule="auto"/>
              <w:jc w:val="center"/>
            </w:pPr>
            <w:r>
              <w:rPr>
                <w:b/>
                <w:bCs/>
                <w:color w:val="000000"/>
              </w:rPr>
              <w:t>Nguyễn Thanh Hiền</w:t>
            </w:r>
          </w:p>
        </w:tc>
      </w:tr>
    </w:tbl>
    <w:p w14:paraId="25CD99B1" w14:textId="77777777" w:rsidR="007C36F9" w:rsidRDefault="007C36F9"/>
    <w:sectPr w:rsidR="007C36F9" w:rsidSect="00F45469">
      <w:headerReference w:type="even" r:id="rId8"/>
      <w:headerReference w:type="default" r:id="rId9"/>
      <w:footerReference w:type="even"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8075A" w14:textId="77777777" w:rsidR="00911869" w:rsidRDefault="00911869">
      <w:r>
        <w:separator/>
      </w:r>
    </w:p>
  </w:endnote>
  <w:endnote w:type="continuationSeparator" w:id="0">
    <w:p w14:paraId="57A3655F" w14:textId="77777777" w:rsidR="00911869" w:rsidRDefault="0091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Italic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29D8E" w14:textId="77777777" w:rsidR="00D169E3" w:rsidRDefault="00D169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432D46" w14:textId="77777777" w:rsidR="00D169E3" w:rsidRDefault="00D169E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4E88F" w14:textId="77777777" w:rsidR="00911869" w:rsidRDefault="00911869">
      <w:r>
        <w:separator/>
      </w:r>
    </w:p>
  </w:footnote>
  <w:footnote w:type="continuationSeparator" w:id="0">
    <w:p w14:paraId="29D20F2C" w14:textId="77777777" w:rsidR="00911869" w:rsidRDefault="009118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1CDDF" w14:textId="77777777" w:rsidR="00D169E3" w:rsidRDefault="00D169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C3B23D" w14:textId="77777777" w:rsidR="00D169E3" w:rsidRDefault="00D169E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271FC" w14:textId="43F9C882" w:rsidR="00D169E3" w:rsidRDefault="00D169E3">
    <w:pPr>
      <w:pStyle w:val="Header"/>
      <w:jc w:val="center"/>
    </w:pPr>
    <w:r>
      <w:rPr>
        <w:noProof w:val="0"/>
      </w:rPr>
      <w:fldChar w:fldCharType="begin"/>
    </w:r>
    <w:r>
      <w:instrText xml:space="preserve"> PAGE   \* MERGEFORMAT </w:instrText>
    </w:r>
    <w:r>
      <w:rPr>
        <w:noProof w:val="0"/>
      </w:rPr>
      <w:fldChar w:fldCharType="separate"/>
    </w:r>
    <w:r w:rsidR="007A4059">
      <w:t>3</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194D"/>
    <w:multiLevelType w:val="multilevel"/>
    <w:tmpl w:val="C590A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7B6CD1"/>
    <w:multiLevelType w:val="multilevel"/>
    <w:tmpl w:val="BD66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F46FA"/>
    <w:multiLevelType w:val="hybridMultilevel"/>
    <w:tmpl w:val="141AB23E"/>
    <w:lvl w:ilvl="0" w:tplc="9024619A">
      <w:start w:val="1"/>
      <w:numFmt w:val="decimal"/>
      <w:lvlText w:val="%1."/>
      <w:lvlJc w:val="left"/>
      <w:pPr>
        <w:ind w:left="1440" w:hanging="360"/>
      </w:pPr>
      <w:rPr>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15:restartNumberingAfterBreak="0">
    <w:nsid w:val="686B25C7"/>
    <w:multiLevelType w:val="hybridMultilevel"/>
    <w:tmpl w:val="AF2842D4"/>
    <w:lvl w:ilvl="0" w:tplc="CCD0EF66">
      <w:start w:val="3"/>
      <w:numFmt w:val="decimal"/>
      <w:lvlText w:val="%1."/>
      <w:lvlJc w:val="left"/>
      <w:pPr>
        <w:ind w:left="4243" w:hanging="360"/>
      </w:pPr>
      <w:rPr>
        <w:rFonts w:hint="default"/>
        <w:i w:val="0"/>
        <w:iCs/>
      </w:rPr>
    </w:lvl>
    <w:lvl w:ilvl="1" w:tplc="042A0019" w:tentative="1">
      <w:start w:val="1"/>
      <w:numFmt w:val="lowerLetter"/>
      <w:lvlText w:val="%2."/>
      <w:lvlJc w:val="left"/>
      <w:pPr>
        <w:ind w:left="4963" w:hanging="360"/>
      </w:pPr>
    </w:lvl>
    <w:lvl w:ilvl="2" w:tplc="042A001B" w:tentative="1">
      <w:start w:val="1"/>
      <w:numFmt w:val="lowerRoman"/>
      <w:lvlText w:val="%3."/>
      <w:lvlJc w:val="right"/>
      <w:pPr>
        <w:ind w:left="5683" w:hanging="180"/>
      </w:pPr>
    </w:lvl>
    <w:lvl w:ilvl="3" w:tplc="042A000F" w:tentative="1">
      <w:start w:val="1"/>
      <w:numFmt w:val="decimal"/>
      <w:lvlText w:val="%4."/>
      <w:lvlJc w:val="left"/>
      <w:pPr>
        <w:ind w:left="6403" w:hanging="360"/>
      </w:pPr>
    </w:lvl>
    <w:lvl w:ilvl="4" w:tplc="042A0019" w:tentative="1">
      <w:start w:val="1"/>
      <w:numFmt w:val="lowerLetter"/>
      <w:lvlText w:val="%5."/>
      <w:lvlJc w:val="left"/>
      <w:pPr>
        <w:ind w:left="7123" w:hanging="360"/>
      </w:pPr>
    </w:lvl>
    <w:lvl w:ilvl="5" w:tplc="042A001B" w:tentative="1">
      <w:start w:val="1"/>
      <w:numFmt w:val="lowerRoman"/>
      <w:lvlText w:val="%6."/>
      <w:lvlJc w:val="right"/>
      <w:pPr>
        <w:ind w:left="7843" w:hanging="180"/>
      </w:pPr>
    </w:lvl>
    <w:lvl w:ilvl="6" w:tplc="042A000F" w:tentative="1">
      <w:start w:val="1"/>
      <w:numFmt w:val="decimal"/>
      <w:lvlText w:val="%7."/>
      <w:lvlJc w:val="left"/>
      <w:pPr>
        <w:ind w:left="8563" w:hanging="360"/>
      </w:pPr>
    </w:lvl>
    <w:lvl w:ilvl="7" w:tplc="042A0019" w:tentative="1">
      <w:start w:val="1"/>
      <w:numFmt w:val="lowerLetter"/>
      <w:lvlText w:val="%8."/>
      <w:lvlJc w:val="left"/>
      <w:pPr>
        <w:ind w:left="9283" w:hanging="360"/>
      </w:pPr>
    </w:lvl>
    <w:lvl w:ilvl="8" w:tplc="042A001B" w:tentative="1">
      <w:start w:val="1"/>
      <w:numFmt w:val="lowerRoman"/>
      <w:lvlText w:val="%9."/>
      <w:lvlJc w:val="right"/>
      <w:pPr>
        <w:ind w:left="10003" w:hanging="180"/>
      </w:pPr>
    </w:lvl>
  </w:abstractNum>
  <w:abstractNum w:abstractNumId="4" w15:restartNumberingAfterBreak="0">
    <w:nsid w:val="6F2479FC"/>
    <w:multiLevelType w:val="multilevel"/>
    <w:tmpl w:val="090A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1110CB"/>
    <w:multiLevelType w:val="hybridMultilevel"/>
    <w:tmpl w:val="323A37DA"/>
    <w:lvl w:ilvl="0" w:tplc="260054CE">
      <w:start w:val="1"/>
      <w:numFmt w:val="decimal"/>
      <w:lvlText w:val="%1."/>
      <w:lvlJc w:val="left"/>
      <w:pPr>
        <w:ind w:left="1211" w:hanging="360"/>
      </w:pPr>
      <w:rPr>
        <w:b w:val="0"/>
        <w:i w:val="0"/>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6F9"/>
    <w:rsid w:val="00003569"/>
    <w:rsid w:val="000057DE"/>
    <w:rsid w:val="00013219"/>
    <w:rsid w:val="0003203D"/>
    <w:rsid w:val="000428E8"/>
    <w:rsid w:val="00055806"/>
    <w:rsid w:val="00066E49"/>
    <w:rsid w:val="00072D48"/>
    <w:rsid w:val="00073677"/>
    <w:rsid w:val="00094382"/>
    <w:rsid w:val="000976AA"/>
    <w:rsid w:val="000A14C2"/>
    <w:rsid w:val="000B042D"/>
    <w:rsid w:val="000B370F"/>
    <w:rsid w:val="000B3FBD"/>
    <w:rsid w:val="000B728E"/>
    <w:rsid w:val="000D5D17"/>
    <w:rsid w:val="000E1E14"/>
    <w:rsid w:val="000E45F5"/>
    <w:rsid w:val="000E75C1"/>
    <w:rsid w:val="00105DC9"/>
    <w:rsid w:val="001108A2"/>
    <w:rsid w:val="001119BB"/>
    <w:rsid w:val="00116032"/>
    <w:rsid w:val="0013150F"/>
    <w:rsid w:val="00151E78"/>
    <w:rsid w:val="001538FA"/>
    <w:rsid w:val="00157EB8"/>
    <w:rsid w:val="00174177"/>
    <w:rsid w:val="0018423B"/>
    <w:rsid w:val="00195608"/>
    <w:rsid w:val="001A15B0"/>
    <w:rsid w:val="001A2E55"/>
    <w:rsid w:val="001B183F"/>
    <w:rsid w:val="001C0196"/>
    <w:rsid w:val="001C2213"/>
    <w:rsid w:val="001C65FA"/>
    <w:rsid w:val="001D4629"/>
    <w:rsid w:val="001F501F"/>
    <w:rsid w:val="001F735E"/>
    <w:rsid w:val="00207EAE"/>
    <w:rsid w:val="0021605C"/>
    <w:rsid w:val="002350A4"/>
    <w:rsid w:val="00235D9D"/>
    <w:rsid w:val="002403BC"/>
    <w:rsid w:val="002423C9"/>
    <w:rsid w:val="0024503D"/>
    <w:rsid w:val="00247D8C"/>
    <w:rsid w:val="00247F6F"/>
    <w:rsid w:val="00261E36"/>
    <w:rsid w:val="002733C1"/>
    <w:rsid w:val="00273B06"/>
    <w:rsid w:val="002A015F"/>
    <w:rsid w:val="002A3B90"/>
    <w:rsid w:val="002C0915"/>
    <w:rsid w:val="002D3297"/>
    <w:rsid w:val="002E1A00"/>
    <w:rsid w:val="002F1047"/>
    <w:rsid w:val="00302358"/>
    <w:rsid w:val="00306EAA"/>
    <w:rsid w:val="00315B92"/>
    <w:rsid w:val="00323E15"/>
    <w:rsid w:val="00351D4D"/>
    <w:rsid w:val="003769DA"/>
    <w:rsid w:val="00397453"/>
    <w:rsid w:val="003A07E6"/>
    <w:rsid w:val="003B654A"/>
    <w:rsid w:val="003B6F53"/>
    <w:rsid w:val="003F018E"/>
    <w:rsid w:val="003F0ABE"/>
    <w:rsid w:val="00431878"/>
    <w:rsid w:val="004379F6"/>
    <w:rsid w:val="0044371B"/>
    <w:rsid w:val="004545D3"/>
    <w:rsid w:val="00460545"/>
    <w:rsid w:val="00473D99"/>
    <w:rsid w:val="004911C6"/>
    <w:rsid w:val="004A18A6"/>
    <w:rsid w:val="004B22A3"/>
    <w:rsid w:val="004E36A2"/>
    <w:rsid w:val="004E71F9"/>
    <w:rsid w:val="004E7846"/>
    <w:rsid w:val="004F4DFA"/>
    <w:rsid w:val="004F4FBA"/>
    <w:rsid w:val="004F7CF9"/>
    <w:rsid w:val="00500154"/>
    <w:rsid w:val="00500530"/>
    <w:rsid w:val="0050627B"/>
    <w:rsid w:val="00514491"/>
    <w:rsid w:val="00530601"/>
    <w:rsid w:val="00530F07"/>
    <w:rsid w:val="005323BF"/>
    <w:rsid w:val="00540EFE"/>
    <w:rsid w:val="00561B9E"/>
    <w:rsid w:val="00584B21"/>
    <w:rsid w:val="00597C2D"/>
    <w:rsid w:val="005C393B"/>
    <w:rsid w:val="005D2D99"/>
    <w:rsid w:val="00600AAB"/>
    <w:rsid w:val="00603318"/>
    <w:rsid w:val="00625EA2"/>
    <w:rsid w:val="00633EB7"/>
    <w:rsid w:val="00652AD0"/>
    <w:rsid w:val="00660DFA"/>
    <w:rsid w:val="00672DDF"/>
    <w:rsid w:val="006734DE"/>
    <w:rsid w:val="0067434B"/>
    <w:rsid w:val="00675916"/>
    <w:rsid w:val="00691852"/>
    <w:rsid w:val="006B3F40"/>
    <w:rsid w:val="006C5A25"/>
    <w:rsid w:val="006D38E0"/>
    <w:rsid w:val="006D71EE"/>
    <w:rsid w:val="006E6262"/>
    <w:rsid w:val="006E652D"/>
    <w:rsid w:val="006F55F5"/>
    <w:rsid w:val="006F5861"/>
    <w:rsid w:val="00700FEA"/>
    <w:rsid w:val="00701B94"/>
    <w:rsid w:val="0072577F"/>
    <w:rsid w:val="0073034C"/>
    <w:rsid w:val="00731FA5"/>
    <w:rsid w:val="00756A59"/>
    <w:rsid w:val="007654A0"/>
    <w:rsid w:val="007869F8"/>
    <w:rsid w:val="007A2E98"/>
    <w:rsid w:val="007A383A"/>
    <w:rsid w:val="007A4059"/>
    <w:rsid w:val="007B03DC"/>
    <w:rsid w:val="007C36F9"/>
    <w:rsid w:val="007D6E26"/>
    <w:rsid w:val="007E6A13"/>
    <w:rsid w:val="007F7060"/>
    <w:rsid w:val="00804656"/>
    <w:rsid w:val="00820F14"/>
    <w:rsid w:val="00826333"/>
    <w:rsid w:val="00827397"/>
    <w:rsid w:val="00842610"/>
    <w:rsid w:val="00862011"/>
    <w:rsid w:val="0089661C"/>
    <w:rsid w:val="008A564F"/>
    <w:rsid w:val="008B3122"/>
    <w:rsid w:val="008C7F33"/>
    <w:rsid w:val="008D442E"/>
    <w:rsid w:val="008F2E1F"/>
    <w:rsid w:val="008F6892"/>
    <w:rsid w:val="00906C4A"/>
    <w:rsid w:val="009100ED"/>
    <w:rsid w:val="00911869"/>
    <w:rsid w:val="00935F1E"/>
    <w:rsid w:val="00965BE4"/>
    <w:rsid w:val="0097710F"/>
    <w:rsid w:val="00985109"/>
    <w:rsid w:val="009A1F05"/>
    <w:rsid w:val="009A5A4B"/>
    <w:rsid w:val="009B3102"/>
    <w:rsid w:val="009B646F"/>
    <w:rsid w:val="009C4EAC"/>
    <w:rsid w:val="009E55CE"/>
    <w:rsid w:val="009F62EC"/>
    <w:rsid w:val="00A16AC0"/>
    <w:rsid w:val="00A233B5"/>
    <w:rsid w:val="00A43E39"/>
    <w:rsid w:val="00A44773"/>
    <w:rsid w:val="00A4746A"/>
    <w:rsid w:val="00A52C7A"/>
    <w:rsid w:val="00A566A0"/>
    <w:rsid w:val="00A713F7"/>
    <w:rsid w:val="00A8123D"/>
    <w:rsid w:val="00AA06A7"/>
    <w:rsid w:val="00AA4B7E"/>
    <w:rsid w:val="00AB589E"/>
    <w:rsid w:val="00AC4098"/>
    <w:rsid w:val="00AD5A74"/>
    <w:rsid w:val="00AE2A58"/>
    <w:rsid w:val="00AE58CB"/>
    <w:rsid w:val="00B1063A"/>
    <w:rsid w:val="00B1091B"/>
    <w:rsid w:val="00B25A60"/>
    <w:rsid w:val="00B52AD7"/>
    <w:rsid w:val="00B53B83"/>
    <w:rsid w:val="00B63EE0"/>
    <w:rsid w:val="00BB36B7"/>
    <w:rsid w:val="00BB41FE"/>
    <w:rsid w:val="00BB6F68"/>
    <w:rsid w:val="00BD293D"/>
    <w:rsid w:val="00BD3D7D"/>
    <w:rsid w:val="00BF7F8C"/>
    <w:rsid w:val="00C03451"/>
    <w:rsid w:val="00C07A63"/>
    <w:rsid w:val="00C263A6"/>
    <w:rsid w:val="00C416E8"/>
    <w:rsid w:val="00C51CD8"/>
    <w:rsid w:val="00C57F2C"/>
    <w:rsid w:val="00C71D44"/>
    <w:rsid w:val="00C73702"/>
    <w:rsid w:val="00C81F69"/>
    <w:rsid w:val="00C8648A"/>
    <w:rsid w:val="00C97608"/>
    <w:rsid w:val="00CE773A"/>
    <w:rsid w:val="00CE7E60"/>
    <w:rsid w:val="00CF0057"/>
    <w:rsid w:val="00CF1224"/>
    <w:rsid w:val="00CF222C"/>
    <w:rsid w:val="00CF2C47"/>
    <w:rsid w:val="00CF3A18"/>
    <w:rsid w:val="00CF6A52"/>
    <w:rsid w:val="00D13E6D"/>
    <w:rsid w:val="00D169E3"/>
    <w:rsid w:val="00D20842"/>
    <w:rsid w:val="00D24CCE"/>
    <w:rsid w:val="00D26C1C"/>
    <w:rsid w:val="00D33F81"/>
    <w:rsid w:val="00D73CB2"/>
    <w:rsid w:val="00D75061"/>
    <w:rsid w:val="00D77077"/>
    <w:rsid w:val="00D816DE"/>
    <w:rsid w:val="00D81D70"/>
    <w:rsid w:val="00D8425A"/>
    <w:rsid w:val="00DB1B8E"/>
    <w:rsid w:val="00DB54F9"/>
    <w:rsid w:val="00DC2EE7"/>
    <w:rsid w:val="00DC57B3"/>
    <w:rsid w:val="00DC71B8"/>
    <w:rsid w:val="00DD7994"/>
    <w:rsid w:val="00DF1046"/>
    <w:rsid w:val="00E00FE6"/>
    <w:rsid w:val="00E270B5"/>
    <w:rsid w:val="00E62602"/>
    <w:rsid w:val="00E62BF1"/>
    <w:rsid w:val="00E92665"/>
    <w:rsid w:val="00EC47C7"/>
    <w:rsid w:val="00ED2EF6"/>
    <w:rsid w:val="00ED538D"/>
    <w:rsid w:val="00F11361"/>
    <w:rsid w:val="00F239FC"/>
    <w:rsid w:val="00F31EE1"/>
    <w:rsid w:val="00F45469"/>
    <w:rsid w:val="00F62D87"/>
    <w:rsid w:val="00F630DA"/>
    <w:rsid w:val="00F655D0"/>
    <w:rsid w:val="00F70E53"/>
    <w:rsid w:val="00F71708"/>
    <w:rsid w:val="00F85C0D"/>
    <w:rsid w:val="00F86E7E"/>
    <w:rsid w:val="00FA6525"/>
    <w:rsid w:val="00FD40B2"/>
    <w:rsid w:val="00FE0B98"/>
    <w:rsid w:val="00FF609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C5EC6"/>
  <w15:docId w15:val="{BB8B5FAD-84D2-434F-A916-A9B88FC7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vi-VN" w:eastAsia="en-US" w:bidi="ar-SA"/>
      </w:rPr>
    </w:rPrDefault>
    <w:pPrDefault>
      <w:pPr>
        <w:spacing w:line="340" w:lineRule="exact"/>
        <w:ind w:firstLine="7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ind w:firstLine="0"/>
    </w:pPr>
    <w:rPr>
      <w:rFonts w:eastAsia="MS Mincho"/>
      <w:noProof/>
      <w:szCs w:val="28"/>
      <w:lang w:eastAsia="ja-JP"/>
    </w:rPr>
  </w:style>
  <w:style w:type="paragraph" w:styleId="Heading1">
    <w:name w:val="heading 1"/>
    <w:basedOn w:val="Normal"/>
    <w:next w:val="Normal"/>
    <w:link w:val="Heading1Char"/>
    <w:qFormat/>
    <w:pPr>
      <w:keepNext/>
      <w:jc w:val="center"/>
      <w:outlineLvl w:val="0"/>
    </w:pPr>
    <w:rPr>
      <w:rFonts w:ascii=".VnTime" w:eastAsia="Times New Roman" w:hAnsi=".VnTime"/>
      <w:b/>
      <w:bCs/>
      <w:lang w:eastAsia="en-US"/>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 w:eastAsia="Times New Roman" w:hAnsi=".VnTime"/>
      <w:b/>
      <w:bCs/>
      <w:noProof/>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eastAsia="MS Mincho"/>
      <w:noProof/>
      <w:szCs w:val="28"/>
      <w:lang w:eastAsia="ja-JP"/>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eastAsia="MS Mincho"/>
      <w:noProof/>
      <w:szCs w:val="28"/>
      <w:lang w:eastAsia="ja-JP"/>
    </w:rPr>
  </w:style>
  <w:style w:type="paragraph" w:customStyle="1" w:styleId="CharCharCharCharCharCharCharCharChar1Char">
    <w:name w:val="Char Char Char Char Char Char Char Char Char1 Char"/>
    <w:basedOn w:val="Normal"/>
    <w:next w:val="Normal"/>
    <w:autoRedefine/>
    <w:pPr>
      <w:spacing w:before="120" w:after="120" w:line="312" w:lineRule="auto"/>
    </w:pPr>
    <w:rPr>
      <w:rFonts w:eastAsia="Times New Roman"/>
      <w:noProof w:val="0"/>
      <w:szCs w:val="22"/>
      <w:lang w:val="en-US" w:eastAsia="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line="240" w:lineRule="auto"/>
      <w:ind w:firstLine="0"/>
    </w:pPr>
    <w:rPr>
      <w:rFonts w:eastAsia="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C"/>
    <w:basedOn w:val="Normal"/>
    <w:link w:val="FootnoteTextChar"/>
    <w:uiPriority w:val="99"/>
    <w:unhideWhenUsed/>
    <w:qFormat/>
    <w:rPr>
      <w:rFonts w:eastAsia="Times New Roman"/>
      <w:noProof w:val="0"/>
      <w:sz w:val="20"/>
      <w:szCs w:val="20"/>
      <w:lang w:val="en-US" w:eastAsia="en-US"/>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C Char"/>
    <w:basedOn w:val="DefaultParagraphFont"/>
    <w:link w:val="FootnoteText"/>
    <w:uiPriority w:val="99"/>
    <w:qFormat/>
    <w:rPr>
      <w:rFonts w:eastAsia="Times New Roman"/>
      <w:sz w:val="20"/>
      <w:szCs w:val="20"/>
      <w:lang w:val="en-US"/>
    </w:rPr>
  </w:style>
  <w:style w:type="character" w:styleId="FootnoteReference">
    <w:name w:val="footnote reference"/>
    <w:aliases w:val="Footnote text,Ref,de nota al pie,Footnote,ftref,BearingPoint,16 Point,Superscript 6 Point,fr,Footnote Text1,f,(NECG) Footnote Reference,BVI fnr,footnote ref,Footnote + Arial,10 pt,Black,Footnote Text11,f1, BVI fnr,SUPERS,R,10 p,f11"/>
    <w:basedOn w:val="DefaultParagraphFont"/>
    <w:link w:val="CarattereCarattereCharCharCharCharCharCharZchn"/>
    <w:uiPriority w:val="99"/>
    <w:unhideWhenUsed/>
    <w:qFormat/>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pPr>
      <w:spacing w:after="160" w:line="240" w:lineRule="exact"/>
    </w:pPr>
    <w:rPr>
      <w:rFonts w:eastAsiaTheme="minorHAnsi"/>
      <w:noProof w:val="0"/>
      <w:szCs w:val="24"/>
      <w:vertAlign w:val="superscript"/>
      <w:lang w:eastAsia="en-US"/>
    </w:rPr>
  </w:style>
  <w:style w:type="paragraph" w:styleId="BodyText">
    <w:name w:val="Body Text"/>
    <w:basedOn w:val="Normal"/>
    <w:link w:val="BodyTextChar"/>
    <w:pPr>
      <w:jc w:val="both"/>
    </w:pPr>
    <w:rPr>
      <w:rFonts w:ascii=".VnTime" w:eastAsia="Times New Roman" w:hAnsi=".VnTime"/>
      <w:b/>
      <w:noProof w:val="0"/>
      <w:szCs w:val="20"/>
      <w:lang w:val="en-US" w:eastAsia="en-US"/>
    </w:rPr>
  </w:style>
  <w:style w:type="character" w:customStyle="1" w:styleId="BodyTextChar">
    <w:name w:val="Body Text Char"/>
    <w:basedOn w:val="DefaultParagraphFont"/>
    <w:link w:val="BodyText"/>
    <w:rPr>
      <w:rFonts w:ascii=".VnTime" w:eastAsia="Times New Roman" w:hAnsi=".VnTime"/>
      <w:b/>
      <w:szCs w:val="20"/>
      <w:lang w:val="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eastAsia="MS Mincho"/>
      <w:noProof/>
      <w:szCs w:val="28"/>
      <w:lang w:eastAsia="ja-JP"/>
    </w:rPr>
  </w:style>
  <w:style w:type="paragraph" w:styleId="NormalWeb">
    <w:name w:val="Normal (Web)"/>
    <w:basedOn w:val="Normal"/>
    <w:uiPriority w:val="99"/>
    <w:unhideWhenUsed/>
    <w:pPr>
      <w:spacing w:before="100" w:beforeAutospacing="1" w:after="100" w:afterAutospacing="1"/>
    </w:pPr>
    <w:rPr>
      <w:rFonts w:eastAsia="Times New Roman"/>
      <w:noProof w:val="0"/>
      <w:sz w:val="24"/>
      <w:szCs w:val="24"/>
      <w:lang w:val="en-US"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noProof/>
      <w:color w:val="4F81BD" w:themeColor="accent1"/>
      <w:szCs w:val="28"/>
      <w:lang w:eastAsia="ja-JP"/>
    </w:rPr>
  </w:style>
  <w:style w:type="character" w:customStyle="1" w:styleId="fontstyle01">
    <w:name w:val="fontstyle01"/>
    <w:rPr>
      <w:rFonts w:ascii="TimesNewRomanPSMT" w:hAnsi="TimesNewRomanPSMT" w:hint="default"/>
      <w:b w:val="0"/>
      <w:bCs w:val="0"/>
      <w:i w:val="0"/>
      <w:iCs w:val="0"/>
      <w:color w:val="000000"/>
      <w:sz w:val="28"/>
      <w:szCs w:val="28"/>
    </w:rPr>
  </w:style>
  <w:style w:type="character" w:styleId="Hyperlink">
    <w:name w:val="Hyperlink"/>
    <w:uiPriority w:val="99"/>
    <w:unhideWhenUsed/>
    <w:rPr>
      <w:color w:val="0563C1"/>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MS Mincho" w:hAnsi="Tahoma" w:cs="Tahoma"/>
      <w:noProof/>
      <w:sz w:val="16"/>
      <w:szCs w:val="16"/>
      <w:lang w:eastAsia="ja-JP"/>
    </w:rPr>
  </w:style>
  <w:style w:type="paragraph" w:styleId="Revision">
    <w:name w:val="Revision"/>
    <w:hidden/>
    <w:uiPriority w:val="99"/>
    <w:semiHidden/>
    <w:pPr>
      <w:spacing w:line="240" w:lineRule="auto"/>
      <w:ind w:firstLine="0"/>
    </w:pPr>
    <w:rPr>
      <w:rFonts w:eastAsia="MS Mincho"/>
      <w:noProof/>
      <w:szCs w:val="28"/>
      <w:lang w:eastAsia="ja-JP"/>
    </w:rPr>
  </w:style>
  <w:style w:type="character" w:customStyle="1" w:styleId="fontstyle21">
    <w:name w:val="fontstyle21"/>
    <w:basedOn w:val="DefaultParagraphFont"/>
    <w:rPr>
      <w:rFonts w:ascii="TimesNewRomanPS-ItalicMT" w:hAnsi="TimesNewRomanPS-ItalicMT" w:hint="default"/>
      <w:b w:val="0"/>
      <w:bCs w:val="0"/>
      <w:i/>
      <w:iCs/>
      <w:color w:val="000000"/>
      <w:sz w:val="28"/>
      <w:szCs w:val="28"/>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noProof/>
      <w:color w:val="4F81BD" w:themeColor="accent1"/>
      <w:sz w:val="26"/>
      <w:szCs w:val="26"/>
      <w:lang w:eastAsia="ja-JP"/>
    </w:rPr>
  </w:style>
  <w:style w:type="character" w:styleId="Emphasis">
    <w:name w:val="Emphasis"/>
    <w:basedOn w:val="DefaultParagraphFont"/>
    <w:uiPriority w:val="20"/>
    <w:qFormat/>
    <w:rPr>
      <w:i/>
      <w:iCs/>
    </w:rPr>
  </w:style>
  <w:style w:type="paragraph" w:customStyle="1" w:styleId="pdq2pgselectionanchorcontainer">
    <w:name w:val="pdq2pg_selectionanchorcontainer"/>
    <w:basedOn w:val="Normal"/>
    <w:rsid w:val="00247F6F"/>
    <w:pPr>
      <w:spacing w:before="100" w:beforeAutospacing="1" w:after="100" w:afterAutospacing="1"/>
    </w:pPr>
    <w:rPr>
      <w:rFonts w:eastAsia="Times New Roman"/>
      <w:noProof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1648">
      <w:bodyDiv w:val="1"/>
      <w:marLeft w:val="0"/>
      <w:marRight w:val="0"/>
      <w:marTop w:val="0"/>
      <w:marBottom w:val="0"/>
      <w:divBdr>
        <w:top w:val="none" w:sz="0" w:space="0" w:color="auto"/>
        <w:left w:val="none" w:sz="0" w:space="0" w:color="auto"/>
        <w:bottom w:val="none" w:sz="0" w:space="0" w:color="auto"/>
        <w:right w:val="none" w:sz="0" w:space="0" w:color="auto"/>
      </w:divBdr>
    </w:div>
    <w:div w:id="127016527">
      <w:bodyDiv w:val="1"/>
      <w:marLeft w:val="0"/>
      <w:marRight w:val="0"/>
      <w:marTop w:val="0"/>
      <w:marBottom w:val="0"/>
      <w:divBdr>
        <w:top w:val="none" w:sz="0" w:space="0" w:color="auto"/>
        <w:left w:val="none" w:sz="0" w:space="0" w:color="auto"/>
        <w:bottom w:val="none" w:sz="0" w:space="0" w:color="auto"/>
        <w:right w:val="none" w:sz="0" w:space="0" w:color="auto"/>
      </w:divBdr>
    </w:div>
    <w:div w:id="294604230">
      <w:bodyDiv w:val="1"/>
      <w:marLeft w:val="0"/>
      <w:marRight w:val="0"/>
      <w:marTop w:val="0"/>
      <w:marBottom w:val="0"/>
      <w:divBdr>
        <w:top w:val="none" w:sz="0" w:space="0" w:color="auto"/>
        <w:left w:val="none" w:sz="0" w:space="0" w:color="auto"/>
        <w:bottom w:val="none" w:sz="0" w:space="0" w:color="auto"/>
        <w:right w:val="none" w:sz="0" w:space="0" w:color="auto"/>
      </w:divBdr>
    </w:div>
    <w:div w:id="652098908">
      <w:bodyDiv w:val="1"/>
      <w:marLeft w:val="0"/>
      <w:marRight w:val="0"/>
      <w:marTop w:val="0"/>
      <w:marBottom w:val="0"/>
      <w:divBdr>
        <w:top w:val="none" w:sz="0" w:space="0" w:color="auto"/>
        <w:left w:val="none" w:sz="0" w:space="0" w:color="auto"/>
        <w:bottom w:val="none" w:sz="0" w:space="0" w:color="auto"/>
        <w:right w:val="none" w:sz="0" w:space="0" w:color="auto"/>
      </w:divBdr>
    </w:div>
    <w:div w:id="660886345">
      <w:bodyDiv w:val="1"/>
      <w:marLeft w:val="0"/>
      <w:marRight w:val="0"/>
      <w:marTop w:val="0"/>
      <w:marBottom w:val="0"/>
      <w:divBdr>
        <w:top w:val="none" w:sz="0" w:space="0" w:color="auto"/>
        <w:left w:val="none" w:sz="0" w:space="0" w:color="auto"/>
        <w:bottom w:val="none" w:sz="0" w:space="0" w:color="auto"/>
        <w:right w:val="none" w:sz="0" w:space="0" w:color="auto"/>
      </w:divBdr>
    </w:div>
    <w:div w:id="796221166">
      <w:bodyDiv w:val="1"/>
      <w:marLeft w:val="0"/>
      <w:marRight w:val="0"/>
      <w:marTop w:val="0"/>
      <w:marBottom w:val="0"/>
      <w:divBdr>
        <w:top w:val="none" w:sz="0" w:space="0" w:color="auto"/>
        <w:left w:val="none" w:sz="0" w:space="0" w:color="auto"/>
        <w:bottom w:val="none" w:sz="0" w:space="0" w:color="auto"/>
        <w:right w:val="none" w:sz="0" w:space="0" w:color="auto"/>
      </w:divBdr>
      <w:divsChild>
        <w:div w:id="423573389">
          <w:marLeft w:val="0"/>
          <w:marRight w:val="0"/>
          <w:marTop w:val="0"/>
          <w:marBottom w:val="0"/>
          <w:divBdr>
            <w:top w:val="none" w:sz="0" w:space="0" w:color="auto"/>
            <w:left w:val="none" w:sz="0" w:space="0" w:color="auto"/>
            <w:bottom w:val="none" w:sz="0" w:space="0" w:color="auto"/>
            <w:right w:val="none" w:sz="0" w:space="0" w:color="auto"/>
          </w:divBdr>
          <w:divsChild>
            <w:div w:id="57679644">
              <w:marLeft w:val="0"/>
              <w:marRight w:val="0"/>
              <w:marTop w:val="0"/>
              <w:marBottom w:val="0"/>
              <w:divBdr>
                <w:top w:val="none" w:sz="0" w:space="0" w:color="auto"/>
                <w:left w:val="none" w:sz="0" w:space="0" w:color="auto"/>
                <w:bottom w:val="none" w:sz="0" w:space="0" w:color="auto"/>
                <w:right w:val="none" w:sz="0" w:space="0" w:color="auto"/>
              </w:divBdr>
              <w:divsChild>
                <w:div w:id="2090081806">
                  <w:marLeft w:val="0"/>
                  <w:marRight w:val="0"/>
                  <w:marTop w:val="0"/>
                  <w:marBottom w:val="0"/>
                  <w:divBdr>
                    <w:top w:val="none" w:sz="0" w:space="0" w:color="auto"/>
                    <w:left w:val="none" w:sz="0" w:space="0" w:color="auto"/>
                    <w:bottom w:val="none" w:sz="0" w:space="0" w:color="auto"/>
                    <w:right w:val="none" w:sz="0" w:space="0" w:color="auto"/>
                  </w:divBdr>
                  <w:divsChild>
                    <w:div w:id="1194072876">
                      <w:marLeft w:val="0"/>
                      <w:marRight w:val="0"/>
                      <w:marTop w:val="0"/>
                      <w:marBottom w:val="0"/>
                      <w:divBdr>
                        <w:top w:val="none" w:sz="0" w:space="0" w:color="auto"/>
                        <w:left w:val="none" w:sz="0" w:space="0" w:color="auto"/>
                        <w:bottom w:val="none" w:sz="0" w:space="0" w:color="auto"/>
                        <w:right w:val="none" w:sz="0" w:space="0" w:color="auto"/>
                      </w:divBdr>
                      <w:divsChild>
                        <w:div w:id="137647305">
                          <w:marLeft w:val="0"/>
                          <w:marRight w:val="0"/>
                          <w:marTop w:val="0"/>
                          <w:marBottom w:val="0"/>
                          <w:divBdr>
                            <w:top w:val="none" w:sz="0" w:space="0" w:color="auto"/>
                            <w:left w:val="none" w:sz="0" w:space="0" w:color="auto"/>
                            <w:bottom w:val="none" w:sz="0" w:space="0" w:color="auto"/>
                            <w:right w:val="none" w:sz="0" w:space="0" w:color="auto"/>
                          </w:divBdr>
                          <w:divsChild>
                            <w:div w:id="1651130246">
                              <w:marLeft w:val="0"/>
                              <w:marRight w:val="0"/>
                              <w:marTop w:val="0"/>
                              <w:marBottom w:val="0"/>
                              <w:divBdr>
                                <w:top w:val="none" w:sz="0" w:space="0" w:color="auto"/>
                                <w:left w:val="none" w:sz="0" w:space="0" w:color="auto"/>
                                <w:bottom w:val="none" w:sz="0" w:space="0" w:color="auto"/>
                                <w:right w:val="none" w:sz="0" w:space="0" w:color="auto"/>
                              </w:divBdr>
                              <w:divsChild>
                                <w:div w:id="703988612">
                                  <w:marLeft w:val="0"/>
                                  <w:marRight w:val="0"/>
                                  <w:marTop w:val="0"/>
                                  <w:marBottom w:val="0"/>
                                  <w:divBdr>
                                    <w:top w:val="none" w:sz="0" w:space="0" w:color="auto"/>
                                    <w:left w:val="none" w:sz="0" w:space="0" w:color="auto"/>
                                    <w:bottom w:val="none" w:sz="0" w:space="0" w:color="auto"/>
                                    <w:right w:val="none" w:sz="0" w:space="0" w:color="auto"/>
                                  </w:divBdr>
                                  <w:divsChild>
                                    <w:div w:id="14258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109092">
      <w:bodyDiv w:val="1"/>
      <w:marLeft w:val="0"/>
      <w:marRight w:val="0"/>
      <w:marTop w:val="0"/>
      <w:marBottom w:val="0"/>
      <w:divBdr>
        <w:top w:val="none" w:sz="0" w:space="0" w:color="auto"/>
        <w:left w:val="none" w:sz="0" w:space="0" w:color="auto"/>
        <w:bottom w:val="none" w:sz="0" w:space="0" w:color="auto"/>
        <w:right w:val="none" w:sz="0" w:space="0" w:color="auto"/>
      </w:divBdr>
    </w:div>
    <w:div w:id="962035375">
      <w:bodyDiv w:val="1"/>
      <w:marLeft w:val="0"/>
      <w:marRight w:val="0"/>
      <w:marTop w:val="0"/>
      <w:marBottom w:val="0"/>
      <w:divBdr>
        <w:top w:val="none" w:sz="0" w:space="0" w:color="auto"/>
        <w:left w:val="none" w:sz="0" w:space="0" w:color="auto"/>
        <w:bottom w:val="none" w:sz="0" w:space="0" w:color="auto"/>
        <w:right w:val="none" w:sz="0" w:space="0" w:color="auto"/>
      </w:divBdr>
      <w:divsChild>
        <w:div w:id="1721326039">
          <w:marLeft w:val="0"/>
          <w:marRight w:val="0"/>
          <w:marTop w:val="0"/>
          <w:marBottom w:val="0"/>
          <w:divBdr>
            <w:top w:val="none" w:sz="0" w:space="0" w:color="auto"/>
            <w:left w:val="none" w:sz="0" w:space="0" w:color="auto"/>
            <w:bottom w:val="none" w:sz="0" w:space="0" w:color="auto"/>
            <w:right w:val="none" w:sz="0" w:space="0" w:color="auto"/>
          </w:divBdr>
          <w:divsChild>
            <w:div w:id="592399631">
              <w:marLeft w:val="0"/>
              <w:marRight w:val="0"/>
              <w:marTop w:val="0"/>
              <w:marBottom w:val="0"/>
              <w:divBdr>
                <w:top w:val="none" w:sz="0" w:space="0" w:color="auto"/>
                <w:left w:val="none" w:sz="0" w:space="0" w:color="auto"/>
                <w:bottom w:val="none" w:sz="0" w:space="0" w:color="auto"/>
                <w:right w:val="none" w:sz="0" w:space="0" w:color="auto"/>
              </w:divBdr>
              <w:divsChild>
                <w:div w:id="1459495045">
                  <w:marLeft w:val="0"/>
                  <w:marRight w:val="0"/>
                  <w:marTop w:val="0"/>
                  <w:marBottom w:val="0"/>
                  <w:divBdr>
                    <w:top w:val="none" w:sz="0" w:space="0" w:color="auto"/>
                    <w:left w:val="none" w:sz="0" w:space="0" w:color="auto"/>
                    <w:bottom w:val="none" w:sz="0" w:space="0" w:color="auto"/>
                    <w:right w:val="none" w:sz="0" w:space="0" w:color="auto"/>
                  </w:divBdr>
                  <w:divsChild>
                    <w:div w:id="2084449976">
                      <w:marLeft w:val="0"/>
                      <w:marRight w:val="0"/>
                      <w:marTop w:val="0"/>
                      <w:marBottom w:val="0"/>
                      <w:divBdr>
                        <w:top w:val="none" w:sz="0" w:space="0" w:color="auto"/>
                        <w:left w:val="none" w:sz="0" w:space="0" w:color="auto"/>
                        <w:bottom w:val="none" w:sz="0" w:space="0" w:color="auto"/>
                        <w:right w:val="none" w:sz="0" w:space="0" w:color="auto"/>
                      </w:divBdr>
                      <w:divsChild>
                        <w:div w:id="1768385800">
                          <w:marLeft w:val="0"/>
                          <w:marRight w:val="0"/>
                          <w:marTop w:val="0"/>
                          <w:marBottom w:val="0"/>
                          <w:divBdr>
                            <w:top w:val="none" w:sz="0" w:space="0" w:color="auto"/>
                            <w:left w:val="none" w:sz="0" w:space="0" w:color="auto"/>
                            <w:bottom w:val="none" w:sz="0" w:space="0" w:color="auto"/>
                            <w:right w:val="none" w:sz="0" w:space="0" w:color="auto"/>
                          </w:divBdr>
                          <w:divsChild>
                            <w:div w:id="1867988115">
                              <w:marLeft w:val="0"/>
                              <w:marRight w:val="0"/>
                              <w:marTop w:val="0"/>
                              <w:marBottom w:val="0"/>
                              <w:divBdr>
                                <w:top w:val="none" w:sz="0" w:space="0" w:color="auto"/>
                                <w:left w:val="none" w:sz="0" w:space="0" w:color="auto"/>
                                <w:bottom w:val="none" w:sz="0" w:space="0" w:color="auto"/>
                                <w:right w:val="none" w:sz="0" w:space="0" w:color="auto"/>
                              </w:divBdr>
                              <w:divsChild>
                                <w:div w:id="1865051413">
                                  <w:marLeft w:val="0"/>
                                  <w:marRight w:val="0"/>
                                  <w:marTop w:val="0"/>
                                  <w:marBottom w:val="0"/>
                                  <w:divBdr>
                                    <w:top w:val="none" w:sz="0" w:space="0" w:color="auto"/>
                                    <w:left w:val="none" w:sz="0" w:space="0" w:color="auto"/>
                                    <w:bottom w:val="none" w:sz="0" w:space="0" w:color="auto"/>
                                    <w:right w:val="none" w:sz="0" w:space="0" w:color="auto"/>
                                  </w:divBdr>
                                  <w:divsChild>
                                    <w:div w:id="168443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7903344">
      <w:bodyDiv w:val="1"/>
      <w:marLeft w:val="0"/>
      <w:marRight w:val="0"/>
      <w:marTop w:val="0"/>
      <w:marBottom w:val="0"/>
      <w:divBdr>
        <w:top w:val="none" w:sz="0" w:space="0" w:color="auto"/>
        <w:left w:val="none" w:sz="0" w:space="0" w:color="auto"/>
        <w:bottom w:val="none" w:sz="0" w:space="0" w:color="auto"/>
        <w:right w:val="none" w:sz="0" w:space="0" w:color="auto"/>
      </w:divBdr>
    </w:div>
    <w:div w:id="1221356333">
      <w:bodyDiv w:val="1"/>
      <w:marLeft w:val="0"/>
      <w:marRight w:val="0"/>
      <w:marTop w:val="0"/>
      <w:marBottom w:val="0"/>
      <w:divBdr>
        <w:top w:val="none" w:sz="0" w:space="0" w:color="auto"/>
        <w:left w:val="none" w:sz="0" w:space="0" w:color="auto"/>
        <w:bottom w:val="none" w:sz="0" w:space="0" w:color="auto"/>
        <w:right w:val="none" w:sz="0" w:space="0" w:color="auto"/>
      </w:divBdr>
    </w:div>
    <w:div w:id="1335184898">
      <w:bodyDiv w:val="1"/>
      <w:marLeft w:val="0"/>
      <w:marRight w:val="0"/>
      <w:marTop w:val="0"/>
      <w:marBottom w:val="0"/>
      <w:divBdr>
        <w:top w:val="none" w:sz="0" w:space="0" w:color="auto"/>
        <w:left w:val="none" w:sz="0" w:space="0" w:color="auto"/>
        <w:bottom w:val="none" w:sz="0" w:space="0" w:color="auto"/>
        <w:right w:val="none" w:sz="0" w:space="0" w:color="auto"/>
      </w:divBdr>
    </w:div>
    <w:div w:id="1411123301">
      <w:bodyDiv w:val="1"/>
      <w:marLeft w:val="0"/>
      <w:marRight w:val="0"/>
      <w:marTop w:val="0"/>
      <w:marBottom w:val="0"/>
      <w:divBdr>
        <w:top w:val="none" w:sz="0" w:space="0" w:color="auto"/>
        <w:left w:val="none" w:sz="0" w:space="0" w:color="auto"/>
        <w:bottom w:val="none" w:sz="0" w:space="0" w:color="auto"/>
        <w:right w:val="none" w:sz="0" w:space="0" w:color="auto"/>
      </w:divBdr>
    </w:div>
    <w:div w:id="1462842097">
      <w:bodyDiv w:val="1"/>
      <w:marLeft w:val="0"/>
      <w:marRight w:val="0"/>
      <w:marTop w:val="0"/>
      <w:marBottom w:val="0"/>
      <w:divBdr>
        <w:top w:val="none" w:sz="0" w:space="0" w:color="auto"/>
        <w:left w:val="none" w:sz="0" w:space="0" w:color="auto"/>
        <w:bottom w:val="none" w:sz="0" w:space="0" w:color="auto"/>
        <w:right w:val="none" w:sz="0" w:space="0" w:color="auto"/>
      </w:divBdr>
    </w:div>
    <w:div w:id="1500198301">
      <w:bodyDiv w:val="1"/>
      <w:marLeft w:val="0"/>
      <w:marRight w:val="0"/>
      <w:marTop w:val="0"/>
      <w:marBottom w:val="0"/>
      <w:divBdr>
        <w:top w:val="none" w:sz="0" w:space="0" w:color="auto"/>
        <w:left w:val="none" w:sz="0" w:space="0" w:color="auto"/>
        <w:bottom w:val="none" w:sz="0" w:space="0" w:color="auto"/>
        <w:right w:val="none" w:sz="0" w:space="0" w:color="auto"/>
      </w:divBdr>
    </w:div>
    <w:div w:id="1645159889">
      <w:bodyDiv w:val="1"/>
      <w:marLeft w:val="0"/>
      <w:marRight w:val="0"/>
      <w:marTop w:val="0"/>
      <w:marBottom w:val="0"/>
      <w:divBdr>
        <w:top w:val="none" w:sz="0" w:space="0" w:color="auto"/>
        <w:left w:val="none" w:sz="0" w:space="0" w:color="auto"/>
        <w:bottom w:val="none" w:sz="0" w:space="0" w:color="auto"/>
        <w:right w:val="none" w:sz="0" w:space="0" w:color="auto"/>
      </w:divBdr>
    </w:div>
    <w:div w:id="1677877279">
      <w:bodyDiv w:val="1"/>
      <w:marLeft w:val="0"/>
      <w:marRight w:val="0"/>
      <w:marTop w:val="0"/>
      <w:marBottom w:val="0"/>
      <w:divBdr>
        <w:top w:val="none" w:sz="0" w:space="0" w:color="auto"/>
        <w:left w:val="none" w:sz="0" w:space="0" w:color="auto"/>
        <w:bottom w:val="none" w:sz="0" w:space="0" w:color="auto"/>
        <w:right w:val="none" w:sz="0" w:space="0" w:color="auto"/>
      </w:divBdr>
    </w:div>
    <w:div w:id="1714034291">
      <w:bodyDiv w:val="1"/>
      <w:marLeft w:val="0"/>
      <w:marRight w:val="0"/>
      <w:marTop w:val="0"/>
      <w:marBottom w:val="0"/>
      <w:divBdr>
        <w:top w:val="none" w:sz="0" w:space="0" w:color="auto"/>
        <w:left w:val="none" w:sz="0" w:space="0" w:color="auto"/>
        <w:bottom w:val="none" w:sz="0" w:space="0" w:color="auto"/>
        <w:right w:val="none" w:sz="0" w:space="0" w:color="auto"/>
      </w:divBdr>
    </w:div>
    <w:div w:id="1804927130">
      <w:bodyDiv w:val="1"/>
      <w:marLeft w:val="0"/>
      <w:marRight w:val="0"/>
      <w:marTop w:val="0"/>
      <w:marBottom w:val="0"/>
      <w:divBdr>
        <w:top w:val="none" w:sz="0" w:space="0" w:color="auto"/>
        <w:left w:val="none" w:sz="0" w:space="0" w:color="auto"/>
        <w:bottom w:val="none" w:sz="0" w:space="0" w:color="auto"/>
        <w:right w:val="none" w:sz="0" w:space="0" w:color="auto"/>
      </w:divBdr>
    </w:div>
    <w:div w:id="187873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9B242-1871-4C8A-8889-48708C328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2026-06-30T11:19:00Z</cp:lastPrinted>
  <dcterms:created xsi:type="dcterms:W3CDTF">2026-07-07T02:05:00Z</dcterms:created>
  <dcterms:modified xsi:type="dcterms:W3CDTF">2026-07-07T02:05:00Z</dcterms:modified>
</cp:coreProperties>
</file>