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12" w:type="dxa"/>
        <w:jc w:val="center"/>
        <w:tblLayout w:type="fixed"/>
        <w:tblCellMar>
          <w:left w:w="0" w:type="dxa"/>
          <w:right w:w="0" w:type="dxa"/>
        </w:tblCellMar>
        <w:tblLook w:val="04A0" w:firstRow="1" w:lastRow="0" w:firstColumn="1" w:lastColumn="0" w:noHBand="0" w:noVBand="1"/>
      </w:tblPr>
      <w:tblGrid>
        <w:gridCol w:w="3970"/>
        <w:gridCol w:w="6242"/>
      </w:tblGrid>
      <w:tr w:rsidR="00C30E99">
        <w:trPr>
          <w:trHeight w:val="1273"/>
          <w:jc w:val="center"/>
        </w:trPr>
        <w:tc>
          <w:tcPr>
            <w:tcW w:w="3970" w:type="dxa"/>
          </w:tcPr>
          <w:p w:rsidR="00C30E99" w:rsidRDefault="00417E69">
            <w:pPr>
              <w:pStyle w:val="TableParagraph"/>
              <w:ind w:right="157"/>
              <w:jc w:val="center"/>
              <w:rPr>
                <w:b/>
                <w:sz w:val="26"/>
                <w:szCs w:val="26"/>
                <w:lang w:val="en-GB"/>
              </w:rPr>
            </w:pPr>
            <w:r>
              <w:rPr>
                <w:b/>
                <w:sz w:val="26"/>
                <w:szCs w:val="26"/>
                <w:lang w:val="en-GB"/>
              </w:rPr>
              <w:t>ỦY BAN NHÂN DÂN</w:t>
            </w:r>
          </w:p>
          <w:p w:rsidR="00C30E99" w:rsidRDefault="00417E69">
            <w:pPr>
              <w:pStyle w:val="TableParagraph"/>
              <w:ind w:right="157"/>
              <w:jc w:val="center"/>
              <w:rPr>
                <w:b/>
                <w:sz w:val="26"/>
                <w:szCs w:val="26"/>
                <w:lang w:val="en-US"/>
              </w:rPr>
            </w:pPr>
            <w:r>
              <w:rPr>
                <w:b/>
                <w:sz w:val="26"/>
                <w:szCs w:val="26"/>
                <w:lang w:val="en-GB"/>
              </w:rPr>
              <w:t xml:space="preserve">XÃ ĐỨC </w:t>
            </w:r>
            <w:r>
              <w:rPr>
                <w:b/>
                <w:sz w:val="26"/>
                <w:szCs w:val="26"/>
                <w:lang w:val="en-US"/>
              </w:rPr>
              <w:t>MINH</w:t>
            </w:r>
          </w:p>
          <w:p w:rsidR="00C30E99" w:rsidRDefault="003201FF">
            <w:pPr>
              <w:pStyle w:val="TableParagraph"/>
              <w:ind w:right="157"/>
              <w:jc w:val="center"/>
              <w:rPr>
                <w:sz w:val="26"/>
                <w:szCs w:val="26"/>
                <w:lang w:val="en-GB"/>
              </w:rPr>
            </w:pPr>
            <w:r>
              <w:rPr>
                <w:noProof/>
                <w:sz w:val="26"/>
                <w:szCs w:val="26"/>
                <w:lang w:val="en-US"/>
              </w:rPr>
              <mc:AlternateContent>
                <mc:Choice Requires="wps">
                  <w:drawing>
                    <wp:anchor distT="0" distB="0" distL="114300" distR="114300" simplePos="0" relativeHeight="251662336" behindDoc="0" locked="0" layoutInCell="1" allowOverlap="1">
                      <wp:simplePos x="0" y="0"/>
                      <wp:positionH relativeFrom="column">
                        <wp:posOffset>978205</wp:posOffset>
                      </wp:positionH>
                      <wp:positionV relativeFrom="paragraph">
                        <wp:posOffset>12040</wp:posOffset>
                      </wp:positionV>
                      <wp:extent cx="585216" cy="0"/>
                      <wp:effectExtent l="0" t="0" r="24765" b="19050"/>
                      <wp:wrapNone/>
                      <wp:docPr id="4" name="Straight Connector 4"/>
                      <wp:cNvGraphicFramePr/>
                      <a:graphic xmlns:a="http://schemas.openxmlformats.org/drawingml/2006/main">
                        <a:graphicData uri="http://schemas.microsoft.com/office/word/2010/wordprocessingShape">
                          <wps:wsp>
                            <wps:cNvCnPr/>
                            <wps:spPr>
                              <a:xfrm>
                                <a:off x="0" y="0"/>
                                <a:ext cx="58521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F045E4E"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77pt,.95pt" to="123.1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" strokecolor="black [3040]"/>
                  </w:pict>
                </mc:Fallback>
              </mc:AlternateContent>
            </w:r>
          </w:p>
          <w:p w:rsidR="00C30E99" w:rsidRDefault="00417E69">
            <w:pPr>
              <w:pStyle w:val="TableParagraph"/>
              <w:ind w:right="157"/>
              <w:jc w:val="center"/>
              <w:rPr>
                <w:sz w:val="28"/>
                <w:szCs w:val="28"/>
                <w:lang w:val="en-GB"/>
              </w:rPr>
            </w:pPr>
            <w:r>
              <w:rPr>
                <w:sz w:val="28"/>
                <w:szCs w:val="28"/>
                <w:lang w:val="en-GB"/>
              </w:rPr>
              <w:t>Số:         /KH-UBND</w:t>
            </w:r>
          </w:p>
        </w:tc>
        <w:tc>
          <w:tcPr>
            <w:tcW w:w="6242" w:type="dxa"/>
          </w:tcPr>
          <w:p w:rsidR="00C30E99" w:rsidRDefault="00417E69">
            <w:pPr>
              <w:pStyle w:val="TableParagraph"/>
              <w:ind w:left="153" w:right="4"/>
              <w:jc w:val="center"/>
              <w:rPr>
                <w:b/>
                <w:sz w:val="26"/>
                <w:szCs w:val="26"/>
                <w:lang w:val="en-GB"/>
              </w:rPr>
            </w:pPr>
            <w:r>
              <w:rPr>
                <w:b/>
                <w:sz w:val="26"/>
                <w:szCs w:val="26"/>
                <w:lang w:val="en-GB"/>
              </w:rPr>
              <w:t>CỘNG HOÀ XÃ HỘI CHỦ NGHĨA VIỆT NAM</w:t>
            </w:r>
          </w:p>
          <w:p w:rsidR="00C30E99" w:rsidRDefault="00417E69">
            <w:pPr>
              <w:pStyle w:val="TableParagraph"/>
              <w:ind w:left="153" w:right="4"/>
              <w:jc w:val="center"/>
              <w:rPr>
                <w:b/>
                <w:sz w:val="28"/>
                <w:szCs w:val="28"/>
                <w:lang w:val="en-GB"/>
              </w:rPr>
            </w:pPr>
            <w:r>
              <w:rPr>
                <w:b/>
                <w:sz w:val="28"/>
                <w:szCs w:val="28"/>
                <w:lang w:val="en-GB"/>
              </w:rPr>
              <w:t>Độc lập - Tự do - Hạnh phúc</w:t>
            </w:r>
          </w:p>
          <w:p w:rsidR="00C30E99" w:rsidRDefault="00417E69">
            <w:pPr>
              <w:pStyle w:val="TableParagraph"/>
              <w:ind w:left="153" w:right="4"/>
              <w:jc w:val="center"/>
              <w:rPr>
                <w:b/>
                <w:sz w:val="28"/>
                <w:szCs w:val="28"/>
                <w:lang w:val="en-GB"/>
              </w:rPr>
            </w:pPr>
            <w:r>
              <w:rPr>
                <w:b/>
                <w:noProof/>
                <w:sz w:val="26"/>
                <w:szCs w:val="26"/>
                <w:lang w:val="en-US"/>
              </w:rPr>
              <mc:AlternateContent>
                <mc:Choice Requires="wps">
                  <w:drawing>
                    <wp:anchor distT="0" distB="0" distL="114300" distR="114300" simplePos="0" relativeHeight="251660288" behindDoc="0" locked="0" layoutInCell="1" allowOverlap="1">
                      <wp:simplePos x="0" y="0"/>
                      <wp:positionH relativeFrom="column">
                        <wp:posOffset>989965</wp:posOffset>
                      </wp:positionH>
                      <wp:positionV relativeFrom="paragraph">
                        <wp:posOffset>31115</wp:posOffset>
                      </wp:positionV>
                      <wp:extent cx="2066925"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2066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ADF9AE" id="Straight Connector 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7.95pt,2.45pt" to="240.7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" strokecolor="black [3040]"/>
                  </w:pict>
                </mc:Fallback>
              </mc:AlternateContent>
            </w:r>
          </w:p>
          <w:p w:rsidR="00C30E99" w:rsidRDefault="00417E69">
            <w:pPr>
              <w:pStyle w:val="TableParagraph"/>
              <w:ind w:left="153" w:right="4"/>
              <w:jc w:val="center"/>
              <w:rPr>
                <w:i/>
                <w:sz w:val="28"/>
                <w:szCs w:val="28"/>
                <w:lang w:val="en-GB"/>
              </w:rPr>
            </w:pPr>
            <w:r>
              <w:rPr>
                <w:i/>
                <w:sz w:val="28"/>
                <w:szCs w:val="28"/>
                <w:lang w:val="en-GB"/>
              </w:rPr>
              <w:t xml:space="preserve">    Đức </w:t>
            </w:r>
            <w:r>
              <w:rPr>
                <w:i/>
                <w:sz w:val="28"/>
                <w:szCs w:val="28"/>
                <w:lang w:val="en-US"/>
              </w:rPr>
              <w:t>Minh</w:t>
            </w:r>
            <w:r>
              <w:rPr>
                <w:i/>
                <w:sz w:val="28"/>
                <w:szCs w:val="28"/>
                <w:lang w:val="en-GB"/>
              </w:rPr>
              <w:t xml:space="preserve">, ngày    </w:t>
            </w:r>
            <w:r>
              <w:rPr>
                <w:i/>
                <w:sz w:val="28"/>
                <w:szCs w:val="28"/>
                <w:lang w:val="en-US"/>
              </w:rPr>
              <w:t xml:space="preserve"> </w:t>
            </w:r>
            <w:r>
              <w:rPr>
                <w:i/>
                <w:sz w:val="28"/>
                <w:szCs w:val="28"/>
                <w:lang w:val="en-GB"/>
              </w:rPr>
              <w:t xml:space="preserve"> tháng </w:t>
            </w:r>
            <w:r>
              <w:rPr>
                <w:i/>
                <w:sz w:val="28"/>
                <w:szCs w:val="28"/>
                <w:lang w:val="en-US"/>
              </w:rPr>
              <w:t xml:space="preserve">   </w:t>
            </w:r>
            <w:r>
              <w:rPr>
                <w:i/>
                <w:sz w:val="28"/>
                <w:szCs w:val="28"/>
                <w:lang w:val="en-GB"/>
              </w:rPr>
              <w:t xml:space="preserve"> năm 2026</w:t>
            </w:r>
          </w:p>
        </w:tc>
      </w:tr>
    </w:tbl>
    <w:p w:rsidR="00C30E99" w:rsidRDefault="00C30E99">
      <w:pPr>
        <w:pStyle w:val="BodyText"/>
        <w:spacing w:before="25"/>
        <w:ind w:left="0" w:firstLine="0"/>
      </w:pPr>
    </w:p>
    <w:p w:rsidR="00C30E99" w:rsidRDefault="00417E69">
      <w:pPr>
        <w:widowControl/>
        <w:autoSpaceDE/>
        <w:autoSpaceDN/>
        <w:jc w:val="center"/>
        <w:rPr>
          <w:b/>
          <w:bCs/>
          <w:color w:val="000000"/>
          <w:sz w:val="28"/>
          <w:szCs w:val="28"/>
          <w:lang w:val="en-US"/>
        </w:rPr>
      </w:pPr>
      <w:r>
        <w:rPr>
          <w:b/>
          <w:bCs/>
          <w:color w:val="000000"/>
          <w:sz w:val="28"/>
          <w:szCs w:val="28"/>
          <w:lang w:val="en-US"/>
        </w:rPr>
        <w:t>KẾ HOẠCH</w:t>
      </w:r>
      <w:bookmarkStart w:id="0" w:name="_GoBack"/>
      <w:bookmarkEnd w:id="0"/>
    </w:p>
    <w:p w:rsidR="00C30E99" w:rsidRDefault="00417E69">
      <w:pPr>
        <w:widowControl/>
        <w:autoSpaceDE/>
        <w:autoSpaceDN/>
        <w:jc w:val="center"/>
        <w:rPr>
          <w:b/>
          <w:bCs/>
          <w:color w:val="000000"/>
          <w:sz w:val="28"/>
          <w:szCs w:val="28"/>
          <w:lang w:val="en-US"/>
        </w:rPr>
      </w:pPr>
      <w:r>
        <w:rPr>
          <w:b/>
          <w:bCs/>
          <w:color w:val="000000"/>
          <w:sz w:val="28"/>
          <w:szCs w:val="28"/>
          <w:lang w:val="en-US"/>
        </w:rPr>
        <w:t xml:space="preserve">Triển khai mô hình "Dịch vụ công lưu động" trên địa bàn xã Đức </w:t>
      </w:r>
      <w:r>
        <w:rPr>
          <w:b/>
          <w:bCs/>
          <w:color w:val="000000"/>
          <w:sz w:val="28"/>
          <w:szCs w:val="28"/>
          <w:lang w:val="en-US"/>
        </w:rPr>
        <w:t>Minh</w:t>
      </w:r>
    </w:p>
    <w:p w:rsidR="00C30E99" w:rsidRDefault="003201FF">
      <w:pPr>
        <w:widowControl/>
        <w:autoSpaceDE/>
        <w:autoSpaceDN/>
        <w:jc w:val="center"/>
        <w:rPr>
          <w:b/>
          <w:bCs/>
          <w:color w:val="000000"/>
          <w:sz w:val="28"/>
          <w:szCs w:val="28"/>
          <w:lang w:val="en-US"/>
        </w:rPr>
      </w:pPr>
      <w:r>
        <w:rPr>
          <w:b/>
          <w:bCs/>
          <w:noProof/>
          <w:color w:val="000000"/>
          <w:sz w:val="28"/>
          <w:szCs w:val="28"/>
          <w:lang w:val="en-US"/>
        </w:rPr>
        <mc:AlternateContent>
          <mc:Choice Requires="wps">
            <w:drawing>
              <wp:anchor distT="0" distB="0" distL="114300" distR="114300" simplePos="0" relativeHeight="251663360" behindDoc="0" locked="0" layoutInCell="1" allowOverlap="1">
                <wp:simplePos x="0" y="0"/>
                <wp:positionH relativeFrom="column">
                  <wp:posOffset>1911579</wp:posOffset>
                </wp:positionH>
                <wp:positionV relativeFrom="paragraph">
                  <wp:posOffset>13970</wp:posOffset>
                </wp:positionV>
                <wp:extent cx="1967789" cy="0"/>
                <wp:effectExtent l="0" t="0" r="33020" b="19050"/>
                <wp:wrapNone/>
                <wp:docPr id="5" name="Straight Connector 5"/>
                <wp:cNvGraphicFramePr/>
                <a:graphic xmlns:a="http://schemas.openxmlformats.org/drawingml/2006/main">
                  <a:graphicData uri="http://schemas.microsoft.com/office/word/2010/wordprocessingShape">
                    <wps:wsp>
                      <wps:cNvCnPr/>
                      <wps:spPr>
                        <a:xfrm>
                          <a:off x="0" y="0"/>
                          <a:ext cx="196778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302A71"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50.5pt,1.1pt" to="305.4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" strokecolor="black [3040]"/>
            </w:pict>
          </mc:Fallback>
        </mc:AlternateContent>
      </w:r>
    </w:p>
    <w:p w:rsidR="00C30E99" w:rsidRDefault="00417E69" w:rsidP="003201FF">
      <w:pPr>
        <w:widowControl/>
        <w:autoSpaceDE/>
        <w:autoSpaceDN/>
        <w:spacing w:before="120" w:after="120"/>
        <w:ind w:firstLine="709"/>
        <w:jc w:val="both"/>
        <w:rPr>
          <w:color w:val="000000"/>
          <w:sz w:val="28"/>
          <w:szCs w:val="28"/>
          <w:lang w:val="en-US"/>
        </w:rPr>
      </w:pPr>
      <w:r>
        <w:rPr>
          <w:color w:val="000000"/>
          <w:sz w:val="28"/>
          <w:szCs w:val="28"/>
          <w:lang w:val="en-US"/>
        </w:rPr>
        <w:t xml:space="preserve">Thực hiện chủ </w:t>
      </w:r>
      <w:r>
        <w:rPr>
          <w:color w:val="000000"/>
          <w:sz w:val="28"/>
          <w:szCs w:val="28"/>
          <w:lang w:val="en-US"/>
        </w:rPr>
        <w:t>trương đổi mới phương thức phục vụ, chuyển từ tư duy “chờ dân đến” sang “chủ động đến với dân”, lấy sự hài lòng của người dân và doanh nghiệp làm thước đo chất lượng, hiệu quả hoạt động của bộ máy hành chính nhà nước; nhằm đưa các dịch vụ hành chính công v</w:t>
      </w:r>
      <w:r>
        <w:rPr>
          <w:color w:val="000000"/>
          <w:sz w:val="28"/>
          <w:szCs w:val="28"/>
          <w:lang w:val="en-US"/>
        </w:rPr>
        <w:t xml:space="preserve">à sự hỗ trợ của chính quyền đến tận nơi đối với các nhóm đối tượng gặp khó khăn trong việc đến giao dịch tại Trung tâm Phục vụ hành chính công xã; đồng thời thực hiện hiệu quả chủ trương tinh gọn bộ máy, đẩy mạnh phân cấp, phân quyền, chuyển đổi số và xây </w:t>
      </w:r>
      <w:r>
        <w:rPr>
          <w:color w:val="000000"/>
          <w:sz w:val="28"/>
          <w:szCs w:val="28"/>
          <w:lang w:val="en-US"/>
        </w:rPr>
        <w:t>dựng nền hành chính phục vụ, kiến tạo, gần dân, sát dân, vì Nhân dân phục vụ, UBND xã Đức Minh ban hành Kế hoạch triển khai mô hình “Dịch vụ công lưu động”, với những nội dung như sau:</w:t>
      </w:r>
    </w:p>
    <w:p w:rsidR="00C30E99" w:rsidRDefault="00417E69" w:rsidP="003201FF">
      <w:pPr>
        <w:widowControl/>
        <w:autoSpaceDE/>
        <w:autoSpaceDN/>
        <w:spacing w:before="120" w:after="120"/>
        <w:ind w:firstLine="709"/>
        <w:jc w:val="both"/>
        <w:rPr>
          <w:b/>
          <w:bCs/>
          <w:color w:val="000000"/>
          <w:sz w:val="28"/>
          <w:szCs w:val="28"/>
          <w:lang w:val="en-US"/>
        </w:rPr>
      </w:pPr>
      <w:r>
        <w:rPr>
          <w:b/>
          <w:bCs/>
          <w:color w:val="000000"/>
          <w:sz w:val="28"/>
          <w:szCs w:val="28"/>
          <w:lang w:val="en-US"/>
        </w:rPr>
        <w:t>I. MỤC ĐÍCH, YÊU CẦU</w:t>
      </w:r>
    </w:p>
    <w:p w:rsidR="00C30E99" w:rsidRDefault="00417E69" w:rsidP="003201FF">
      <w:pPr>
        <w:widowControl/>
        <w:autoSpaceDE/>
        <w:autoSpaceDN/>
        <w:spacing w:before="120" w:after="120"/>
        <w:ind w:firstLine="709"/>
        <w:jc w:val="both"/>
        <w:rPr>
          <w:b/>
          <w:bCs/>
          <w:color w:val="000000"/>
          <w:sz w:val="28"/>
          <w:szCs w:val="28"/>
          <w:lang w:val="en-US"/>
        </w:rPr>
      </w:pPr>
      <w:r>
        <w:rPr>
          <w:b/>
          <w:bCs/>
          <w:color w:val="000000"/>
          <w:sz w:val="28"/>
          <w:szCs w:val="28"/>
          <w:lang w:val="en-US"/>
        </w:rPr>
        <w:t>1. Mục đích</w:t>
      </w:r>
    </w:p>
    <w:p w:rsidR="00C30E99" w:rsidRDefault="00417E69" w:rsidP="003201FF">
      <w:pPr>
        <w:widowControl/>
        <w:autoSpaceDE/>
        <w:autoSpaceDN/>
        <w:spacing w:before="120" w:after="120"/>
        <w:ind w:firstLine="709"/>
        <w:jc w:val="both"/>
        <w:rPr>
          <w:color w:val="000000"/>
          <w:sz w:val="28"/>
          <w:szCs w:val="28"/>
          <w:lang w:val="en-US"/>
        </w:rPr>
      </w:pPr>
      <w:r>
        <w:rPr>
          <w:color w:val="000000"/>
          <w:sz w:val="28"/>
          <w:szCs w:val="28"/>
          <w:lang w:val="en-US"/>
        </w:rPr>
        <w:t xml:space="preserve">- Đổi mới phương thức phục vụ của </w:t>
      </w:r>
      <w:r>
        <w:rPr>
          <w:color w:val="000000"/>
          <w:sz w:val="28"/>
          <w:szCs w:val="28"/>
          <w:lang w:val="en-US"/>
        </w:rPr>
        <w:t>Trung tâm Phục vụ hành chính công theo hướng chủ động, gần dân, lấy người dân làm trung tâm phục vụ.</w:t>
      </w:r>
    </w:p>
    <w:p w:rsidR="00C30E99" w:rsidRDefault="00417E69" w:rsidP="003201FF">
      <w:pPr>
        <w:widowControl/>
        <w:autoSpaceDE/>
        <w:autoSpaceDN/>
        <w:spacing w:before="120" w:after="120"/>
        <w:ind w:firstLine="709"/>
        <w:jc w:val="both"/>
        <w:rPr>
          <w:color w:val="000000"/>
          <w:sz w:val="28"/>
          <w:szCs w:val="28"/>
          <w:lang w:val="en-US"/>
        </w:rPr>
      </w:pPr>
      <w:r>
        <w:rPr>
          <w:color w:val="000000"/>
          <w:sz w:val="28"/>
          <w:szCs w:val="28"/>
          <w:lang w:val="en-US"/>
        </w:rPr>
        <w:t>- Đưa dịch vụ hành chính công đến tận nơi cư trú đối với người cao tuổi, người khuyết tật, người ốm đau, người mất khả năng hoặc gặp khó khăn trong việc đi</w:t>
      </w:r>
      <w:r>
        <w:rPr>
          <w:color w:val="000000"/>
          <w:sz w:val="28"/>
          <w:szCs w:val="28"/>
          <w:lang w:val="en-US"/>
        </w:rPr>
        <w:t xml:space="preserve"> lại; góp phần bảo đảm mọi người dân đều được tiếp cận thuận lợi với các dịch vụ hành chính công.</w:t>
      </w:r>
    </w:p>
    <w:p w:rsidR="00C30E99" w:rsidRDefault="00417E69" w:rsidP="003201FF">
      <w:pPr>
        <w:widowControl/>
        <w:autoSpaceDE/>
        <w:autoSpaceDN/>
        <w:spacing w:before="120" w:after="120"/>
        <w:ind w:firstLine="709"/>
        <w:jc w:val="both"/>
        <w:rPr>
          <w:color w:val="000000"/>
          <w:sz w:val="28"/>
          <w:szCs w:val="28"/>
          <w:lang w:val="en-US"/>
        </w:rPr>
      </w:pPr>
      <w:r>
        <w:rPr>
          <w:color w:val="000000"/>
          <w:sz w:val="28"/>
          <w:szCs w:val="28"/>
          <w:lang w:val="en-US"/>
        </w:rPr>
        <w:t>- Hỗ trợ người dân thực hiện dịch vụ công trực tuyến, góp phần nâng cao tỷ lệ hồ sơ trực tuyến, thúc đẩy chuyển đổi số trong giải quyết thủ tục hành chính.</w:t>
      </w:r>
    </w:p>
    <w:p w:rsidR="00C30E99" w:rsidRDefault="00417E69" w:rsidP="003201FF">
      <w:pPr>
        <w:widowControl/>
        <w:autoSpaceDE/>
        <w:autoSpaceDN/>
        <w:spacing w:before="120" w:after="120"/>
        <w:ind w:firstLine="709"/>
        <w:jc w:val="both"/>
        <w:rPr>
          <w:color w:val="000000"/>
          <w:sz w:val="28"/>
          <w:szCs w:val="28"/>
          <w:lang w:val="en-US"/>
        </w:rPr>
      </w:pPr>
      <w:r>
        <w:rPr>
          <w:color w:val="000000"/>
          <w:sz w:val="28"/>
          <w:szCs w:val="28"/>
          <w:lang w:val="en-US"/>
        </w:rPr>
        <w:t xml:space="preserve">- </w:t>
      </w:r>
      <w:r>
        <w:rPr>
          <w:color w:val="000000"/>
          <w:sz w:val="28"/>
          <w:szCs w:val="28"/>
          <w:lang w:val="en-US"/>
        </w:rPr>
        <w:t>Giảm thời gian, chi phí đi lại của người dân; nâng cao chất lượng phục vụ, mức độ hài lòng của tổ chức, cá nhân đối với cơ quan hành chính nhà nước.</w:t>
      </w:r>
    </w:p>
    <w:p w:rsidR="00C30E99" w:rsidRDefault="00417E69" w:rsidP="003201FF">
      <w:pPr>
        <w:widowControl/>
        <w:autoSpaceDE/>
        <w:autoSpaceDN/>
        <w:spacing w:before="120" w:after="120"/>
        <w:ind w:firstLine="709"/>
        <w:jc w:val="both"/>
        <w:rPr>
          <w:color w:val="000000"/>
          <w:sz w:val="28"/>
          <w:szCs w:val="28"/>
          <w:lang w:val="en-US"/>
        </w:rPr>
      </w:pPr>
      <w:r>
        <w:rPr>
          <w:color w:val="000000"/>
          <w:sz w:val="28"/>
          <w:szCs w:val="28"/>
          <w:lang w:val="en-US"/>
        </w:rPr>
        <w:t>- Xây dựng hình ảnh chính quyền thân thiện, chuyên nghiệp, hiện đại, trách nhiệm và phục vụ Nhân dân.</w:t>
      </w:r>
    </w:p>
    <w:p w:rsidR="00C30E99" w:rsidRDefault="00417E69" w:rsidP="003201FF">
      <w:pPr>
        <w:widowControl/>
        <w:autoSpaceDE/>
        <w:autoSpaceDN/>
        <w:spacing w:before="120" w:after="120"/>
        <w:ind w:firstLine="709"/>
        <w:jc w:val="both"/>
        <w:rPr>
          <w:b/>
          <w:bCs/>
          <w:color w:val="000000"/>
          <w:sz w:val="28"/>
          <w:szCs w:val="28"/>
          <w:lang w:val="en-US"/>
        </w:rPr>
      </w:pPr>
      <w:r>
        <w:rPr>
          <w:b/>
          <w:bCs/>
          <w:color w:val="000000"/>
          <w:sz w:val="28"/>
          <w:szCs w:val="28"/>
          <w:lang w:val="en-US"/>
        </w:rPr>
        <w:t>2. Yê</w:t>
      </w:r>
      <w:r>
        <w:rPr>
          <w:b/>
          <w:bCs/>
          <w:color w:val="000000"/>
          <w:sz w:val="28"/>
          <w:szCs w:val="28"/>
          <w:lang w:val="en-US"/>
        </w:rPr>
        <w:t>u cầu</w:t>
      </w:r>
    </w:p>
    <w:p w:rsidR="00C30E99" w:rsidRDefault="00417E69" w:rsidP="003201FF">
      <w:pPr>
        <w:widowControl/>
        <w:autoSpaceDE/>
        <w:autoSpaceDN/>
        <w:spacing w:before="120" w:after="120"/>
        <w:ind w:firstLine="709"/>
        <w:jc w:val="both"/>
        <w:rPr>
          <w:sz w:val="24"/>
          <w:szCs w:val="24"/>
          <w:lang w:val="en-US"/>
        </w:rPr>
      </w:pPr>
      <w:r>
        <w:rPr>
          <w:color w:val="000000"/>
          <w:sz w:val="28"/>
          <w:szCs w:val="28"/>
          <w:lang w:val="en-US"/>
        </w:rPr>
        <w:t>- Việc triển khai mô hình phải bảo đảm đúng quy định của pháp luật; công khai, minh bạch, khách quan, đúng đối tượng, đúng thẩm quyền và đúng quy trình giải quyết thủ tục hành chính.</w:t>
      </w:r>
    </w:p>
    <w:p w:rsidR="00C30E99" w:rsidRDefault="00417E69" w:rsidP="003201FF">
      <w:pPr>
        <w:widowControl/>
        <w:autoSpaceDE/>
        <w:autoSpaceDN/>
        <w:spacing w:before="120" w:after="120"/>
        <w:ind w:firstLine="709"/>
        <w:jc w:val="both"/>
        <w:rPr>
          <w:color w:val="000000"/>
          <w:sz w:val="28"/>
          <w:szCs w:val="28"/>
          <w:lang w:val="en-US"/>
        </w:rPr>
      </w:pPr>
      <w:r>
        <w:rPr>
          <w:color w:val="000000"/>
          <w:sz w:val="28"/>
          <w:szCs w:val="28"/>
          <w:lang w:val="en-US"/>
        </w:rPr>
        <w:t>- Lấy người dân làm trung tâm phục vụ; tạo điều kiện thuận lợi nhất</w:t>
      </w:r>
      <w:r>
        <w:rPr>
          <w:color w:val="000000"/>
          <w:sz w:val="28"/>
          <w:szCs w:val="28"/>
          <w:lang w:val="en-US"/>
        </w:rPr>
        <w:t xml:space="preserve"> cho người dân thuộc đối tượng của mô hình được tiếp cận dịch vụ hành chính công, giảm thời gian, chi phí và công sức đi lại.</w:t>
      </w:r>
    </w:p>
    <w:p w:rsidR="00C30E99" w:rsidRDefault="00417E69" w:rsidP="003201FF">
      <w:pPr>
        <w:widowControl/>
        <w:autoSpaceDE/>
        <w:autoSpaceDN/>
        <w:spacing w:before="120" w:after="120"/>
        <w:ind w:firstLine="709"/>
        <w:jc w:val="both"/>
        <w:rPr>
          <w:color w:val="000000"/>
          <w:sz w:val="28"/>
          <w:szCs w:val="28"/>
          <w:lang w:val="en-US"/>
        </w:rPr>
      </w:pPr>
      <w:r>
        <w:rPr>
          <w:color w:val="000000"/>
          <w:sz w:val="28"/>
          <w:szCs w:val="28"/>
          <w:lang w:val="en-US"/>
        </w:rPr>
        <w:lastRenderedPageBreak/>
        <w:t>- Không làm phát sinh thủ tục hành chính, thành phần hồ sơ hoặc các khoản chi phí ngoài quy định của pháp luật.</w:t>
      </w:r>
    </w:p>
    <w:p w:rsidR="00C30E99" w:rsidRDefault="00417E69" w:rsidP="003201FF">
      <w:pPr>
        <w:widowControl/>
        <w:autoSpaceDE/>
        <w:autoSpaceDN/>
        <w:spacing w:before="120" w:after="120"/>
        <w:ind w:firstLine="709"/>
        <w:jc w:val="both"/>
        <w:rPr>
          <w:color w:val="000000"/>
          <w:sz w:val="28"/>
          <w:szCs w:val="28"/>
          <w:lang w:val="en-US"/>
        </w:rPr>
      </w:pPr>
      <w:r>
        <w:rPr>
          <w:color w:val="000000"/>
          <w:sz w:val="28"/>
          <w:szCs w:val="28"/>
          <w:lang w:val="en-US"/>
        </w:rPr>
        <w:t>- Bảo đảm việc tiế</w:t>
      </w:r>
      <w:r>
        <w:rPr>
          <w:color w:val="000000"/>
          <w:sz w:val="28"/>
          <w:szCs w:val="28"/>
          <w:lang w:val="en-US"/>
        </w:rPr>
        <w:t>p nhận, giải quyết và trả kết quả đúng thời hạn; an toàn hồ sơ, tài liệu, dữ liệu và thông tin của tổ chức, cá nhân.</w:t>
      </w:r>
    </w:p>
    <w:p w:rsidR="00C30E99" w:rsidRDefault="00417E69" w:rsidP="003201FF">
      <w:pPr>
        <w:widowControl/>
        <w:autoSpaceDE/>
        <w:autoSpaceDN/>
        <w:spacing w:before="120" w:after="120"/>
        <w:ind w:firstLine="709"/>
        <w:jc w:val="both"/>
        <w:rPr>
          <w:color w:val="000000"/>
          <w:sz w:val="28"/>
          <w:szCs w:val="28"/>
          <w:lang w:val="en-US"/>
        </w:rPr>
      </w:pPr>
      <w:r>
        <w:rPr>
          <w:color w:val="000000"/>
          <w:sz w:val="28"/>
          <w:szCs w:val="28"/>
          <w:lang w:val="en-US"/>
        </w:rPr>
        <w:t>- Phát huy tinh thần chủ động, trách nhiệm, tận tâm, chuyên nghiệp của đội ngũ cán bộ, công chức; nâng cao văn hóa công vụ, đạo đức công vụ</w:t>
      </w:r>
      <w:r>
        <w:rPr>
          <w:color w:val="000000"/>
          <w:sz w:val="28"/>
          <w:szCs w:val="28"/>
          <w:lang w:val="en-US"/>
        </w:rPr>
        <w:t xml:space="preserve"> và chất lượng phục vụ người dân.</w:t>
      </w:r>
    </w:p>
    <w:p w:rsidR="00C30E99" w:rsidRDefault="00417E69" w:rsidP="003201FF">
      <w:pPr>
        <w:widowControl/>
        <w:autoSpaceDE/>
        <w:autoSpaceDN/>
        <w:spacing w:before="120" w:after="120"/>
        <w:ind w:firstLine="709"/>
        <w:jc w:val="both"/>
        <w:rPr>
          <w:color w:val="000000"/>
          <w:sz w:val="28"/>
          <w:szCs w:val="28"/>
          <w:lang w:val="en-US"/>
        </w:rPr>
      </w:pPr>
      <w:r>
        <w:rPr>
          <w:color w:val="000000"/>
          <w:sz w:val="28"/>
          <w:szCs w:val="28"/>
          <w:lang w:val="en-US"/>
        </w:rPr>
        <w:t>- Tăng cường ứng dụng công nghệ thông tin, chuyển đổi số trong quá trình tiếp nhận, giải quyết, theo dõi và trả kết quả thủ tục hành chính; khuyến khích người dân sử dụng dịch vụ công trực tuyến khi đủ điều kiện.</w:t>
      </w:r>
    </w:p>
    <w:p w:rsidR="00C30E99" w:rsidRDefault="00417E69" w:rsidP="003201FF">
      <w:pPr>
        <w:widowControl/>
        <w:autoSpaceDE/>
        <w:autoSpaceDN/>
        <w:spacing w:before="120" w:after="120"/>
        <w:ind w:firstLine="709"/>
        <w:jc w:val="both"/>
        <w:rPr>
          <w:color w:val="000000"/>
          <w:sz w:val="28"/>
          <w:szCs w:val="28"/>
          <w:lang w:val="en-US"/>
        </w:rPr>
      </w:pPr>
      <w:r>
        <w:rPr>
          <w:color w:val="000000"/>
          <w:sz w:val="28"/>
          <w:szCs w:val="28"/>
          <w:lang w:val="en-US"/>
        </w:rPr>
        <w:t>- Bảo đảm</w:t>
      </w:r>
      <w:r>
        <w:rPr>
          <w:color w:val="000000"/>
          <w:sz w:val="28"/>
          <w:szCs w:val="28"/>
          <w:lang w:val="en-US"/>
        </w:rPr>
        <w:t xml:space="preserve"> sự phối hợp chặt chẽ, kịp thời giữa Trung tâm Phục vụ hành chính công với các phòng chuyên môn, Công an xã, các thôn, các tổ chức chính trị - xã hội và các đơn vị có liên quan trong quá trình triển khai mô hình.</w:t>
      </w:r>
    </w:p>
    <w:p w:rsidR="00C30E99" w:rsidRDefault="00417E69" w:rsidP="003201FF">
      <w:pPr>
        <w:widowControl/>
        <w:autoSpaceDE/>
        <w:autoSpaceDN/>
        <w:spacing w:before="120" w:after="120"/>
        <w:ind w:firstLine="709"/>
        <w:jc w:val="both"/>
        <w:rPr>
          <w:color w:val="000000"/>
          <w:sz w:val="28"/>
          <w:szCs w:val="28"/>
          <w:lang w:val="en-US"/>
        </w:rPr>
      </w:pPr>
      <w:r>
        <w:rPr>
          <w:color w:val="000000"/>
          <w:sz w:val="28"/>
          <w:szCs w:val="28"/>
          <w:lang w:val="en-US"/>
        </w:rPr>
        <w:t xml:space="preserve">- Thường xuyên theo dõi, đánh giá hiệu quả </w:t>
      </w:r>
      <w:r>
        <w:rPr>
          <w:color w:val="000000"/>
          <w:sz w:val="28"/>
          <w:szCs w:val="28"/>
          <w:lang w:val="en-US"/>
        </w:rPr>
        <w:t>thực hiện; kịp thời tháo gỡ khó khăn, vướng mắc, từng bước hoàn thiện và nhân rộng mô hình khi đủ điều kiện.</w:t>
      </w:r>
    </w:p>
    <w:p w:rsidR="00C30E99" w:rsidRDefault="00417E69" w:rsidP="003201FF">
      <w:pPr>
        <w:widowControl/>
        <w:autoSpaceDE/>
        <w:autoSpaceDN/>
        <w:spacing w:before="120" w:after="120"/>
        <w:ind w:firstLine="709"/>
        <w:jc w:val="both"/>
        <w:rPr>
          <w:b/>
          <w:bCs/>
          <w:color w:val="000000"/>
          <w:sz w:val="28"/>
          <w:szCs w:val="28"/>
          <w:lang w:val="en-US"/>
        </w:rPr>
      </w:pPr>
      <w:r>
        <w:rPr>
          <w:b/>
          <w:bCs/>
          <w:color w:val="000000"/>
          <w:sz w:val="28"/>
          <w:szCs w:val="28"/>
          <w:lang w:val="en-US"/>
        </w:rPr>
        <w:t xml:space="preserve">II. MỤC TIÊU </w:t>
      </w:r>
    </w:p>
    <w:p w:rsidR="00C30E99" w:rsidRDefault="00417E69" w:rsidP="003201FF">
      <w:pPr>
        <w:widowControl/>
        <w:autoSpaceDE/>
        <w:autoSpaceDN/>
        <w:spacing w:before="120" w:after="120"/>
        <w:ind w:firstLine="709"/>
        <w:jc w:val="both"/>
        <w:rPr>
          <w:b/>
          <w:bCs/>
          <w:color w:val="000000"/>
          <w:sz w:val="28"/>
          <w:szCs w:val="28"/>
          <w:lang w:val="en-US"/>
        </w:rPr>
      </w:pPr>
      <w:r>
        <w:rPr>
          <w:b/>
          <w:bCs/>
          <w:color w:val="000000"/>
          <w:sz w:val="28"/>
          <w:szCs w:val="28"/>
          <w:lang w:val="en-US"/>
        </w:rPr>
        <w:t>1. Mục tiêu chung</w:t>
      </w:r>
    </w:p>
    <w:p w:rsidR="00C30E99" w:rsidRDefault="00417E69" w:rsidP="003201FF">
      <w:pPr>
        <w:widowControl/>
        <w:autoSpaceDE/>
        <w:autoSpaceDN/>
        <w:spacing w:before="120" w:after="120"/>
        <w:ind w:firstLine="709"/>
        <w:jc w:val="both"/>
        <w:rPr>
          <w:color w:val="000000"/>
          <w:sz w:val="28"/>
          <w:szCs w:val="28"/>
          <w:lang w:val="en-US"/>
        </w:rPr>
      </w:pPr>
      <w:r>
        <w:rPr>
          <w:color w:val="000000"/>
          <w:sz w:val="28"/>
          <w:szCs w:val="28"/>
          <w:lang w:val="en-US"/>
        </w:rPr>
        <w:t xml:space="preserve">Xây dựng mô hình "Dịch vụ công lưu động" nhằm đưa dịch vụ hành chính công đến tận nơi cư trú đối với các đối tượng </w:t>
      </w:r>
      <w:r>
        <w:rPr>
          <w:color w:val="000000"/>
          <w:sz w:val="28"/>
          <w:szCs w:val="28"/>
          <w:lang w:val="en-US"/>
        </w:rPr>
        <w:t>ưu tiên; góp phần đổi mới phương thức phục vụ theo hướng chủ động, nhân văn, chuyên nghiệp, hiện đại, lấy người dân làm trung tâm, bảo đảm mọi người dân đều được tiếp cận thuận lợi với dịch vụ hành chính công.</w:t>
      </w:r>
    </w:p>
    <w:p w:rsidR="00C30E99" w:rsidRDefault="00417E69" w:rsidP="003201FF">
      <w:pPr>
        <w:widowControl/>
        <w:autoSpaceDE/>
        <w:autoSpaceDN/>
        <w:spacing w:before="120" w:after="120"/>
        <w:ind w:firstLine="709"/>
        <w:jc w:val="both"/>
        <w:rPr>
          <w:b/>
          <w:bCs/>
          <w:color w:val="000000"/>
          <w:sz w:val="28"/>
          <w:szCs w:val="28"/>
          <w:lang w:val="en-US"/>
        </w:rPr>
      </w:pPr>
      <w:r>
        <w:rPr>
          <w:b/>
          <w:bCs/>
          <w:color w:val="000000"/>
          <w:sz w:val="28"/>
          <w:szCs w:val="28"/>
          <w:lang w:val="en-US"/>
        </w:rPr>
        <w:t>2. Mục tiêu cụ thể</w:t>
      </w:r>
    </w:p>
    <w:p w:rsidR="00C30E99" w:rsidRDefault="00417E69" w:rsidP="003201FF">
      <w:pPr>
        <w:widowControl/>
        <w:autoSpaceDE/>
        <w:autoSpaceDN/>
        <w:spacing w:before="120" w:after="120"/>
        <w:ind w:firstLine="709"/>
        <w:jc w:val="both"/>
        <w:rPr>
          <w:color w:val="000000"/>
          <w:sz w:val="28"/>
          <w:szCs w:val="28"/>
          <w:lang w:val="en-US"/>
        </w:rPr>
      </w:pPr>
      <w:r>
        <w:rPr>
          <w:color w:val="000000"/>
          <w:sz w:val="28"/>
          <w:szCs w:val="28"/>
          <w:lang w:val="en-US"/>
        </w:rPr>
        <w:t>- 100% người có công, gia đ</w:t>
      </w:r>
      <w:r>
        <w:rPr>
          <w:color w:val="000000"/>
          <w:sz w:val="28"/>
          <w:szCs w:val="28"/>
          <w:lang w:val="en-US"/>
        </w:rPr>
        <w:t>ình chính sách, người cao tuổi neo đơn, người khuyết tật nặng và đặc biệt nặng trên địa bàn được rà soát, lập danh sách và có phương án hỗ trợ tận nhà khi có nhu cầu.</w:t>
      </w:r>
    </w:p>
    <w:p w:rsidR="00C30E99" w:rsidRDefault="00417E69" w:rsidP="003201FF">
      <w:pPr>
        <w:widowControl/>
        <w:autoSpaceDE/>
        <w:autoSpaceDN/>
        <w:spacing w:before="120" w:after="120"/>
        <w:ind w:firstLine="709"/>
        <w:jc w:val="both"/>
        <w:rPr>
          <w:color w:val="000000"/>
          <w:sz w:val="28"/>
          <w:szCs w:val="28"/>
          <w:lang w:val="en-US"/>
        </w:rPr>
      </w:pPr>
      <w:r>
        <w:rPr>
          <w:color w:val="000000"/>
          <w:sz w:val="28"/>
          <w:szCs w:val="28"/>
          <w:lang w:val="en-US"/>
        </w:rPr>
        <w:t>- Giảm tối thiểu 50% số lượt các đối tượng ưu tiên phải trực tiếp đến Trung tâm phục vụ h</w:t>
      </w:r>
      <w:r>
        <w:rPr>
          <w:color w:val="000000"/>
          <w:sz w:val="28"/>
          <w:szCs w:val="28"/>
          <w:lang w:val="en-US"/>
        </w:rPr>
        <w:t>ành chính công xã đối với các thủ tục có thể thực hiện lưu động</w:t>
      </w:r>
    </w:p>
    <w:p w:rsidR="00C30E99" w:rsidRDefault="00417E69" w:rsidP="003201FF">
      <w:pPr>
        <w:widowControl/>
        <w:autoSpaceDE/>
        <w:autoSpaceDN/>
        <w:spacing w:before="120" w:after="120"/>
        <w:ind w:firstLine="709"/>
        <w:jc w:val="both"/>
        <w:rPr>
          <w:color w:val="000000"/>
          <w:sz w:val="28"/>
          <w:szCs w:val="28"/>
          <w:lang w:val="en-US"/>
        </w:rPr>
      </w:pPr>
      <w:r>
        <w:rPr>
          <w:color w:val="000000"/>
          <w:sz w:val="28"/>
          <w:szCs w:val="28"/>
          <w:lang w:val="en-US"/>
        </w:rPr>
        <w:t>- 100% hồ sơ thuộc phạm vi mô hình được giải quyết đúng hoặc trước hạn.</w:t>
      </w:r>
    </w:p>
    <w:p w:rsidR="00C30E99" w:rsidRDefault="00417E69" w:rsidP="003201FF">
      <w:pPr>
        <w:widowControl/>
        <w:autoSpaceDE/>
        <w:autoSpaceDN/>
        <w:spacing w:before="120" w:after="120"/>
        <w:ind w:firstLine="709"/>
        <w:jc w:val="both"/>
        <w:rPr>
          <w:sz w:val="24"/>
          <w:szCs w:val="24"/>
          <w:lang w:val="en-US"/>
        </w:rPr>
      </w:pPr>
      <w:r>
        <w:rPr>
          <w:color w:val="000000"/>
          <w:sz w:val="28"/>
          <w:szCs w:val="28"/>
          <w:lang w:val="en-US"/>
        </w:rPr>
        <w:t>- Tỷ lệ hài lòng của người dân đạt từ 9</w:t>
      </w:r>
      <w:r>
        <w:rPr>
          <w:color w:val="000000"/>
          <w:sz w:val="28"/>
          <w:szCs w:val="28"/>
          <w:lang w:val="en-US"/>
        </w:rPr>
        <w:t>5</w:t>
      </w:r>
      <w:r>
        <w:rPr>
          <w:color w:val="000000"/>
          <w:sz w:val="28"/>
          <w:szCs w:val="28"/>
          <w:lang w:val="en-US"/>
        </w:rPr>
        <w:t>% trở lên.</w:t>
      </w:r>
    </w:p>
    <w:p w:rsidR="00C30E99" w:rsidRDefault="00417E69" w:rsidP="003201FF">
      <w:pPr>
        <w:widowControl/>
        <w:autoSpaceDE/>
        <w:autoSpaceDN/>
        <w:spacing w:before="120" w:after="120"/>
        <w:ind w:firstLine="709"/>
        <w:jc w:val="both"/>
        <w:rPr>
          <w:color w:val="000000"/>
          <w:sz w:val="28"/>
          <w:szCs w:val="28"/>
          <w:lang w:val="en-US"/>
        </w:rPr>
      </w:pPr>
      <w:r>
        <w:rPr>
          <w:color w:val="000000"/>
          <w:sz w:val="28"/>
          <w:szCs w:val="28"/>
          <w:lang w:val="en-US"/>
        </w:rPr>
        <w:t xml:space="preserve">- Phấn đấu không để công dân thuộc đối tượng phục vụ phải trực tiếp </w:t>
      </w:r>
      <w:r>
        <w:rPr>
          <w:color w:val="000000"/>
          <w:sz w:val="28"/>
          <w:szCs w:val="28"/>
          <w:lang w:val="en-US"/>
        </w:rPr>
        <w:t>đến Trung tâm đối với các thủ tục thuộc phạm vi thực hiện của mô hình.</w:t>
      </w:r>
    </w:p>
    <w:p w:rsidR="00C30E99" w:rsidRDefault="00417E69" w:rsidP="003201FF">
      <w:pPr>
        <w:widowControl/>
        <w:autoSpaceDE/>
        <w:autoSpaceDN/>
        <w:spacing w:before="120" w:after="120"/>
        <w:ind w:firstLine="709"/>
        <w:jc w:val="both"/>
        <w:rPr>
          <w:b/>
          <w:bCs/>
          <w:color w:val="000000"/>
          <w:sz w:val="28"/>
          <w:szCs w:val="28"/>
          <w:lang w:val="en-US"/>
        </w:rPr>
      </w:pPr>
      <w:r>
        <w:rPr>
          <w:b/>
          <w:bCs/>
          <w:color w:val="000000"/>
          <w:sz w:val="28"/>
          <w:szCs w:val="28"/>
          <w:lang w:val="en-US"/>
        </w:rPr>
        <w:t>III. ĐỐI TƯỢNG ƯU TIÊN</w:t>
      </w:r>
    </w:p>
    <w:p w:rsidR="00C30E99" w:rsidRDefault="00417E69" w:rsidP="003201FF">
      <w:pPr>
        <w:widowControl/>
        <w:autoSpaceDE/>
        <w:autoSpaceDN/>
        <w:spacing w:before="120" w:after="120"/>
        <w:ind w:firstLine="709"/>
        <w:jc w:val="both"/>
        <w:rPr>
          <w:sz w:val="28"/>
          <w:szCs w:val="28"/>
          <w:lang w:val="en-US"/>
        </w:rPr>
      </w:pPr>
      <w:r>
        <w:rPr>
          <w:sz w:val="28"/>
          <w:szCs w:val="28"/>
          <w:lang w:val="en-US"/>
        </w:rPr>
        <w:t>Áp dụng đối với cá nhân mất khả năng hoặc gặp khó khăn trong việc đi lại, thuộc một trong các nhóm đối tượng sau:</w:t>
      </w:r>
    </w:p>
    <w:p w:rsidR="00C30E99" w:rsidRDefault="00417E69" w:rsidP="003201FF">
      <w:pPr>
        <w:widowControl/>
        <w:autoSpaceDE/>
        <w:autoSpaceDN/>
        <w:spacing w:before="120" w:after="120"/>
        <w:ind w:firstLine="709"/>
        <w:jc w:val="both"/>
        <w:rPr>
          <w:color w:val="000000"/>
          <w:sz w:val="28"/>
          <w:szCs w:val="28"/>
          <w:lang w:val="en-US"/>
        </w:rPr>
      </w:pPr>
      <w:r>
        <w:rPr>
          <w:color w:val="000000"/>
          <w:sz w:val="28"/>
          <w:szCs w:val="28"/>
          <w:lang w:val="en-US"/>
        </w:rPr>
        <w:lastRenderedPageBreak/>
        <w:t>1. Người cao tuổi, người khuyết tật theo quy địn</w:t>
      </w:r>
      <w:r>
        <w:rPr>
          <w:color w:val="000000"/>
          <w:sz w:val="28"/>
          <w:szCs w:val="28"/>
          <w:lang w:val="en-US"/>
        </w:rPr>
        <w:t>h của pháp luật.</w:t>
      </w:r>
    </w:p>
    <w:p w:rsidR="00C30E99" w:rsidRDefault="00417E69" w:rsidP="003201FF">
      <w:pPr>
        <w:widowControl/>
        <w:autoSpaceDE/>
        <w:autoSpaceDN/>
        <w:spacing w:before="120" w:after="120"/>
        <w:ind w:firstLine="709"/>
        <w:jc w:val="both"/>
        <w:rPr>
          <w:color w:val="000000"/>
          <w:sz w:val="28"/>
          <w:szCs w:val="28"/>
          <w:lang w:val="en-US"/>
        </w:rPr>
      </w:pPr>
      <w:r>
        <w:rPr>
          <w:color w:val="000000"/>
          <w:sz w:val="28"/>
          <w:szCs w:val="28"/>
          <w:lang w:val="en-US"/>
        </w:rPr>
        <w:t>2. Người đang điều trị bệnh, người mắc bệnh hiểm nghèo</w:t>
      </w:r>
    </w:p>
    <w:p w:rsidR="00C30E99" w:rsidRDefault="00417E69" w:rsidP="003201FF">
      <w:pPr>
        <w:widowControl/>
        <w:autoSpaceDE/>
        <w:autoSpaceDN/>
        <w:spacing w:before="120" w:after="120"/>
        <w:ind w:firstLine="709"/>
        <w:jc w:val="both"/>
        <w:rPr>
          <w:color w:val="000000"/>
          <w:sz w:val="28"/>
          <w:szCs w:val="28"/>
          <w:lang w:val="en-US"/>
        </w:rPr>
      </w:pPr>
      <w:r>
        <w:rPr>
          <w:color w:val="000000"/>
          <w:sz w:val="28"/>
          <w:szCs w:val="28"/>
          <w:lang w:val="en-US"/>
        </w:rPr>
        <w:t>3. Người có công với cách mạng, thân nhân liệt sĩ, gia đình chính sách theo quy định của pháp luật.</w:t>
      </w:r>
    </w:p>
    <w:p w:rsidR="00C30E99" w:rsidRDefault="00417E69" w:rsidP="003201FF">
      <w:pPr>
        <w:widowControl/>
        <w:autoSpaceDE/>
        <w:autoSpaceDN/>
        <w:spacing w:before="120" w:after="120"/>
        <w:ind w:firstLine="709"/>
        <w:jc w:val="both"/>
        <w:rPr>
          <w:color w:val="000000"/>
          <w:sz w:val="28"/>
          <w:szCs w:val="28"/>
          <w:lang w:val="en-US"/>
        </w:rPr>
      </w:pPr>
      <w:r>
        <w:rPr>
          <w:color w:val="000000"/>
          <w:sz w:val="28"/>
          <w:szCs w:val="28"/>
          <w:lang w:val="en-US"/>
        </w:rPr>
        <w:t xml:space="preserve">4. Hộ nghèo, hộ cận nghèo và đối tượng bảo trợ xã hội có nhu cầu hỗ trợ thực hiện </w:t>
      </w:r>
      <w:r>
        <w:rPr>
          <w:color w:val="000000"/>
          <w:sz w:val="28"/>
          <w:szCs w:val="28"/>
          <w:lang w:val="en-US"/>
        </w:rPr>
        <w:t>thủ tục hành chính.</w:t>
      </w:r>
    </w:p>
    <w:p w:rsidR="00C30E99" w:rsidRDefault="00417E69" w:rsidP="003201FF">
      <w:pPr>
        <w:widowControl/>
        <w:autoSpaceDE/>
        <w:autoSpaceDN/>
        <w:spacing w:before="120" w:after="120"/>
        <w:ind w:firstLine="709"/>
        <w:jc w:val="both"/>
        <w:rPr>
          <w:color w:val="000000"/>
          <w:sz w:val="28"/>
          <w:szCs w:val="28"/>
          <w:lang w:val="en-US"/>
        </w:rPr>
      </w:pPr>
      <w:r>
        <w:rPr>
          <w:color w:val="000000"/>
          <w:sz w:val="28"/>
          <w:szCs w:val="28"/>
          <w:lang w:val="en-US"/>
        </w:rPr>
        <w:t>5. Các trường hợp đặc biệt khác do Chủ tịch UBND xã quyết định.</w:t>
      </w:r>
    </w:p>
    <w:p w:rsidR="00C30E99" w:rsidRDefault="00417E69" w:rsidP="003201FF">
      <w:pPr>
        <w:widowControl/>
        <w:autoSpaceDE/>
        <w:autoSpaceDN/>
        <w:spacing w:before="120" w:after="120"/>
        <w:ind w:firstLine="709"/>
        <w:jc w:val="both"/>
        <w:rPr>
          <w:b/>
          <w:bCs/>
          <w:color w:val="000000"/>
          <w:sz w:val="28"/>
          <w:szCs w:val="28"/>
          <w:lang w:val="en-US"/>
        </w:rPr>
      </w:pPr>
      <w:r>
        <w:rPr>
          <w:b/>
          <w:bCs/>
          <w:color w:val="000000"/>
          <w:sz w:val="28"/>
          <w:szCs w:val="28"/>
          <w:lang w:val="en-US"/>
        </w:rPr>
        <w:t xml:space="preserve">IV. NGUYÊN TẮC THỰC HIỆN </w:t>
      </w:r>
    </w:p>
    <w:p w:rsidR="00C30E99" w:rsidRDefault="00417E69" w:rsidP="003201FF">
      <w:pPr>
        <w:widowControl/>
        <w:autoSpaceDE/>
        <w:autoSpaceDN/>
        <w:spacing w:before="120" w:after="120"/>
        <w:ind w:firstLine="709"/>
        <w:jc w:val="both"/>
        <w:rPr>
          <w:b/>
          <w:bCs/>
          <w:color w:val="000000"/>
          <w:sz w:val="28"/>
          <w:szCs w:val="28"/>
          <w:lang w:val="en-US"/>
        </w:rPr>
      </w:pPr>
      <w:r>
        <w:rPr>
          <w:b/>
          <w:bCs/>
          <w:color w:val="000000"/>
          <w:sz w:val="28"/>
          <w:szCs w:val="28"/>
          <w:lang w:val="en-US"/>
        </w:rPr>
        <w:t>1. Chủ động phục vụ</w:t>
      </w:r>
    </w:p>
    <w:p w:rsidR="00C30E99" w:rsidRDefault="00417E69" w:rsidP="003201FF">
      <w:pPr>
        <w:widowControl/>
        <w:autoSpaceDE/>
        <w:autoSpaceDN/>
        <w:spacing w:before="120" w:after="120"/>
        <w:ind w:firstLine="709"/>
        <w:jc w:val="both"/>
        <w:rPr>
          <w:color w:val="000000"/>
          <w:sz w:val="28"/>
          <w:szCs w:val="28"/>
          <w:lang w:val="en-US"/>
        </w:rPr>
      </w:pPr>
      <w:r>
        <w:rPr>
          <w:color w:val="000000"/>
          <w:sz w:val="28"/>
          <w:szCs w:val="28"/>
          <w:lang w:val="en-US"/>
        </w:rPr>
        <w:t>Trung tâm Phục vụ hành chính công xã chủ động tiếp nhận, rà soát và nắm bắt nhu cầu thực hiện thủ tục hành chính của các đối t</w:t>
      </w:r>
      <w:r>
        <w:rPr>
          <w:color w:val="000000"/>
          <w:sz w:val="28"/>
          <w:szCs w:val="28"/>
          <w:lang w:val="en-US"/>
        </w:rPr>
        <w:t>ượng thuộc phạm vi áp dụng của mô hình; chủ động bố trí cán bộ, công chức đến nơi cư trú để hướng dẫn, tiếp nhận hồ sơ, hỗ trợ thực hiện dịch vụ công và trả kết quả theo quy định, bảo đảm kịp thời, thuận tiện và đúng quy định của pháp luật.</w:t>
      </w:r>
    </w:p>
    <w:p w:rsidR="00C30E99" w:rsidRDefault="00417E69" w:rsidP="003201FF">
      <w:pPr>
        <w:widowControl/>
        <w:autoSpaceDE/>
        <w:autoSpaceDN/>
        <w:spacing w:before="120" w:after="120"/>
        <w:ind w:firstLine="709"/>
        <w:jc w:val="both"/>
        <w:rPr>
          <w:b/>
          <w:bCs/>
          <w:color w:val="000000"/>
          <w:sz w:val="28"/>
          <w:szCs w:val="28"/>
          <w:lang w:val="en-US"/>
        </w:rPr>
      </w:pPr>
      <w:r>
        <w:rPr>
          <w:b/>
          <w:bCs/>
          <w:color w:val="000000"/>
          <w:sz w:val="28"/>
          <w:szCs w:val="28"/>
          <w:lang w:val="en-US"/>
        </w:rPr>
        <w:t>2. Phục vụ trọn</w:t>
      </w:r>
      <w:r>
        <w:rPr>
          <w:b/>
          <w:bCs/>
          <w:color w:val="000000"/>
          <w:sz w:val="28"/>
          <w:szCs w:val="28"/>
          <w:lang w:val="en-US"/>
        </w:rPr>
        <w:t xml:space="preserve"> quy trình</w:t>
      </w:r>
    </w:p>
    <w:p w:rsidR="00C30E99" w:rsidRDefault="00417E69" w:rsidP="003201FF">
      <w:pPr>
        <w:widowControl/>
        <w:autoSpaceDE/>
        <w:autoSpaceDN/>
        <w:spacing w:before="120" w:after="120"/>
        <w:ind w:firstLine="709"/>
        <w:jc w:val="both"/>
        <w:rPr>
          <w:color w:val="000000"/>
          <w:sz w:val="28"/>
          <w:szCs w:val="28"/>
          <w:lang w:val="en-US"/>
        </w:rPr>
      </w:pPr>
      <w:r>
        <w:rPr>
          <w:color w:val="000000"/>
          <w:sz w:val="28"/>
          <w:szCs w:val="28"/>
          <w:lang w:val="en-US"/>
        </w:rPr>
        <w:t>Người dân được hỗ trợ xuyên suốt trong quá trình thực hiện thủ tục hành chính, từ tư vấn, hướng dẫn, kiểm tra và hoàn thiện hồ sơ, tiếp nhận hồ sơ hoặc hỗ trợ nộp hồ sơ trực tuyến, theo dõi quá trình giải quyết đến trả kết quả theo quy định.</w:t>
      </w:r>
    </w:p>
    <w:p w:rsidR="00C30E99" w:rsidRDefault="00417E69" w:rsidP="003201FF">
      <w:pPr>
        <w:widowControl/>
        <w:autoSpaceDE/>
        <w:autoSpaceDN/>
        <w:spacing w:before="120" w:after="120"/>
        <w:ind w:firstLine="709"/>
        <w:jc w:val="both"/>
        <w:rPr>
          <w:b/>
          <w:bCs/>
          <w:color w:val="000000"/>
          <w:sz w:val="28"/>
          <w:szCs w:val="28"/>
          <w:lang w:val="en-US"/>
        </w:rPr>
      </w:pPr>
      <w:r>
        <w:rPr>
          <w:b/>
          <w:bCs/>
          <w:color w:val="000000"/>
          <w:sz w:val="28"/>
          <w:szCs w:val="28"/>
          <w:lang w:val="en-US"/>
        </w:rPr>
        <w:t xml:space="preserve">3. </w:t>
      </w:r>
      <w:r>
        <w:rPr>
          <w:b/>
          <w:bCs/>
          <w:color w:val="000000"/>
          <w:sz w:val="28"/>
          <w:szCs w:val="28"/>
          <w:lang w:val="en-US"/>
        </w:rPr>
        <w:t>Không để ai bị bỏ lại phía sau</w:t>
      </w:r>
    </w:p>
    <w:p w:rsidR="00C30E99" w:rsidRDefault="00417E69" w:rsidP="003201FF">
      <w:pPr>
        <w:widowControl/>
        <w:autoSpaceDE/>
        <w:autoSpaceDN/>
        <w:spacing w:before="120" w:after="120"/>
        <w:ind w:firstLine="709"/>
        <w:jc w:val="both"/>
        <w:rPr>
          <w:rFonts w:ascii="Calibri" w:hAnsi="Calibri" w:cs="Calibri"/>
          <w:color w:val="000000"/>
          <w:lang w:val="en-US"/>
        </w:rPr>
      </w:pPr>
      <w:r>
        <w:rPr>
          <w:color w:val="000000"/>
          <w:sz w:val="28"/>
          <w:szCs w:val="28"/>
          <w:lang w:val="en-US"/>
        </w:rPr>
        <w:t>Tạo điều kiện thuận lợi để người cao tuổi, người khuyết tật và các đối tượng gặp khó khăn trong việc tiếp cận dịch vụ hành chính công được hỗ trợ thực hiện thủ tục hành chính tại nơi cư trú hoặc thông qua dịch vụ công trực tu</w:t>
      </w:r>
      <w:r>
        <w:rPr>
          <w:color w:val="000000"/>
          <w:sz w:val="28"/>
          <w:szCs w:val="28"/>
          <w:lang w:val="en-US"/>
        </w:rPr>
        <w:t>yến khi đủ điều kiện</w:t>
      </w:r>
      <w:r>
        <w:rPr>
          <w:rFonts w:ascii="Calibri" w:hAnsi="Calibri" w:cs="Calibri"/>
          <w:color w:val="000000"/>
          <w:lang w:val="en-US"/>
        </w:rPr>
        <w:t>.</w:t>
      </w:r>
    </w:p>
    <w:p w:rsidR="00C30E99" w:rsidRDefault="00417E69" w:rsidP="003201FF">
      <w:pPr>
        <w:widowControl/>
        <w:autoSpaceDE/>
        <w:autoSpaceDN/>
        <w:spacing w:before="120" w:after="120"/>
        <w:ind w:firstLine="709"/>
        <w:jc w:val="both"/>
        <w:rPr>
          <w:b/>
          <w:bCs/>
          <w:color w:val="000000"/>
          <w:sz w:val="28"/>
          <w:szCs w:val="28"/>
          <w:lang w:val="en-US"/>
        </w:rPr>
      </w:pPr>
      <w:r>
        <w:rPr>
          <w:b/>
          <w:bCs/>
          <w:color w:val="000000"/>
          <w:sz w:val="28"/>
          <w:szCs w:val="28"/>
          <w:lang w:val="en-US"/>
        </w:rPr>
        <w:t>4. Đúng quy định pháp luật</w:t>
      </w:r>
    </w:p>
    <w:p w:rsidR="00C30E99" w:rsidRDefault="00417E69" w:rsidP="003201FF">
      <w:pPr>
        <w:widowControl/>
        <w:autoSpaceDE/>
        <w:autoSpaceDN/>
        <w:spacing w:before="120" w:after="120"/>
        <w:ind w:firstLine="709"/>
        <w:jc w:val="both"/>
        <w:rPr>
          <w:color w:val="000000"/>
          <w:sz w:val="28"/>
          <w:szCs w:val="28"/>
          <w:lang w:val="en-US"/>
        </w:rPr>
      </w:pPr>
      <w:r>
        <w:rPr>
          <w:color w:val="000000"/>
          <w:sz w:val="28"/>
          <w:szCs w:val="28"/>
          <w:lang w:val="en-US"/>
        </w:rPr>
        <w:t>Mọi hoạt động của mô hình phải tuân thủ đúng quy định của pháp luật và quy trình giải quyết thủ tục hành chính.</w:t>
      </w:r>
    </w:p>
    <w:p w:rsidR="00C30E99" w:rsidRDefault="00417E69" w:rsidP="003201FF">
      <w:pPr>
        <w:widowControl/>
        <w:autoSpaceDE/>
        <w:autoSpaceDN/>
        <w:spacing w:before="120" w:after="120"/>
        <w:ind w:firstLine="709"/>
        <w:jc w:val="both"/>
        <w:rPr>
          <w:b/>
          <w:bCs/>
          <w:color w:val="000000"/>
          <w:sz w:val="28"/>
          <w:szCs w:val="28"/>
          <w:lang w:val="en-US"/>
        </w:rPr>
      </w:pPr>
      <w:r>
        <w:rPr>
          <w:b/>
          <w:bCs/>
          <w:color w:val="000000"/>
          <w:sz w:val="28"/>
          <w:szCs w:val="28"/>
          <w:lang w:val="en-US"/>
        </w:rPr>
        <w:t>V. NỘI DUNG TRIỂN KHAI</w:t>
      </w:r>
    </w:p>
    <w:p w:rsidR="00C30E99" w:rsidRDefault="00417E69" w:rsidP="003201FF">
      <w:pPr>
        <w:widowControl/>
        <w:autoSpaceDE/>
        <w:autoSpaceDN/>
        <w:spacing w:before="120" w:after="120"/>
        <w:ind w:firstLine="709"/>
        <w:jc w:val="both"/>
        <w:rPr>
          <w:b/>
          <w:bCs/>
          <w:color w:val="000000"/>
          <w:sz w:val="28"/>
          <w:szCs w:val="28"/>
          <w:lang w:val="en-US"/>
        </w:rPr>
      </w:pPr>
      <w:r>
        <w:rPr>
          <w:b/>
          <w:bCs/>
          <w:color w:val="000000"/>
          <w:sz w:val="28"/>
          <w:szCs w:val="28"/>
          <w:lang w:val="en-US"/>
        </w:rPr>
        <w:t>1. Thành lập Tổ “Dịch vụ công lưu động”</w:t>
      </w:r>
    </w:p>
    <w:p w:rsidR="00C30E99" w:rsidRDefault="00417E69" w:rsidP="003201FF">
      <w:pPr>
        <w:widowControl/>
        <w:autoSpaceDE/>
        <w:autoSpaceDN/>
        <w:spacing w:before="120" w:after="120"/>
        <w:ind w:firstLine="709"/>
        <w:jc w:val="both"/>
        <w:rPr>
          <w:sz w:val="24"/>
          <w:szCs w:val="24"/>
          <w:lang w:val="en-US"/>
        </w:rPr>
      </w:pPr>
      <w:r>
        <w:rPr>
          <w:color w:val="000000"/>
          <w:sz w:val="28"/>
          <w:szCs w:val="28"/>
          <w:lang w:val="en-US"/>
        </w:rPr>
        <w:t>Tổ “Dịch vụ công lưu động” do Lã</w:t>
      </w:r>
      <w:r>
        <w:rPr>
          <w:color w:val="000000"/>
          <w:sz w:val="28"/>
          <w:szCs w:val="28"/>
          <w:lang w:val="en-US"/>
        </w:rPr>
        <w:t>nh đạo UBND xã quyết định thành lập, gồm lãnh đạo Trung tâm Phục vụ hành chính công làm Tổ trưởng; các cán bộ, công chức, người lao động đang làm việc</w:t>
      </w:r>
      <w:r>
        <w:rPr>
          <w:sz w:val="24"/>
          <w:szCs w:val="24"/>
          <w:lang w:val="en-US"/>
        </w:rPr>
        <w:t xml:space="preserve"> </w:t>
      </w:r>
      <w:r>
        <w:rPr>
          <w:color w:val="000000"/>
          <w:sz w:val="28"/>
          <w:szCs w:val="28"/>
          <w:lang w:val="en-US"/>
        </w:rPr>
        <w:t>tại Trung tâm Phục vụ hành chính công; công chức Tư pháp - Hộ tịch; công chức chuyên môn theo từng lĩnh v</w:t>
      </w:r>
      <w:r>
        <w:rPr>
          <w:color w:val="000000"/>
          <w:sz w:val="28"/>
          <w:szCs w:val="28"/>
          <w:lang w:val="en-US"/>
        </w:rPr>
        <w:t xml:space="preserve">ực có liên quan và thành viên hỗ trợ chuyển đổi số (khi cần thiết). Căn cứ vào nội dung, tính chất của từng thủ tục hành chính và yêu cầu thực tế, Lãnh đạo Trung tâm Phục vụ hành chính công quyết định thành phần tham gia Tổ để bảo đảm việc tiếp nhận, giải </w:t>
      </w:r>
      <w:r>
        <w:rPr>
          <w:color w:val="000000"/>
          <w:sz w:val="28"/>
          <w:szCs w:val="28"/>
          <w:lang w:val="en-US"/>
        </w:rPr>
        <w:t>quyết và trả kết quả thủ tục hành chính đúng quy định, hiệu quả.</w:t>
      </w:r>
    </w:p>
    <w:p w:rsidR="00C30E99" w:rsidRDefault="00417E69" w:rsidP="003201FF">
      <w:pPr>
        <w:widowControl/>
        <w:autoSpaceDE/>
        <w:autoSpaceDN/>
        <w:spacing w:before="120" w:after="120"/>
        <w:ind w:firstLine="709"/>
        <w:jc w:val="both"/>
        <w:rPr>
          <w:color w:val="000000"/>
          <w:sz w:val="28"/>
          <w:szCs w:val="28"/>
          <w:lang w:val="en-US"/>
        </w:rPr>
      </w:pPr>
      <w:r>
        <w:rPr>
          <w:color w:val="000000"/>
          <w:sz w:val="28"/>
          <w:szCs w:val="28"/>
          <w:lang w:val="en-US"/>
        </w:rPr>
        <w:lastRenderedPageBreak/>
        <w:t>Đề nghị các lực lượng sau phối hợp tham gia:</w:t>
      </w:r>
    </w:p>
    <w:p w:rsidR="00C30E99" w:rsidRDefault="00417E69" w:rsidP="003201FF">
      <w:pPr>
        <w:widowControl/>
        <w:autoSpaceDE/>
        <w:autoSpaceDN/>
        <w:spacing w:before="120" w:after="120"/>
        <w:ind w:firstLine="709"/>
        <w:jc w:val="both"/>
        <w:rPr>
          <w:color w:val="000000"/>
          <w:sz w:val="28"/>
          <w:szCs w:val="28"/>
          <w:lang w:val="en-US"/>
        </w:rPr>
      </w:pPr>
      <w:r>
        <w:rPr>
          <w:color w:val="000000"/>
          <w:sz w:val="28"/>
          <w:szCs w:val="28"/>
          <w:lang w:val="en-US"/>
        </w:rPr>
        <w:t>- Tổ chuyển đổi số cộng đồng, Công an xã phụ trách địa bàn tại các thôn: nắm địa bàn, rà soát, phát hiện nhu cầu, phối hợp triển khai.</w:t>
      </w:r>
    </w:p>
    <w:p w:rsidR="00C30E99" w:rsidRDefault="00417E69" w:rsidP="003201FF">
      <w:pPr>
        <w:widowControl/>
        <w:autoSpaceDE/>
        <w:autoSpaceDN/>
        <w:spacing w:before="120" w:after="120"/>
        <w:ind w:firstLine="709"/>
        <w:jc w:val="both"/>
        <w:rPr>
          <w:color w:val="000000"/>
          <w:sz w:val="28"/>
          <w:szCs w:val="28"/>
          <w:lang w:val="en-US"/>
        </w:rPr>
      </w:pPr>
      <w:r>
        <w:rPr>
          <w:color w:val="000000"/>
          <w:sz w:val="28"/>
          <w:szCs w:val="28"/>
          <w:lang w:val="en-US"/>
        </w:rPr>
        <w:t>- Đoàn Than</w:t>
      </w:r>
      <w:r>
        <w:rPr>
          <w:color w:val="000000"/>
          <w:sz w:val="28"/>
          <w:szCs w:val="28"/>
          <w:lang w:val="en-US"/>
        </w:rPr>
        <w:t>h niên, Hội Liên hiệp Phụ nữ, Hội Cựu chiến binh, Hội Người cao tuổi: tham gia hỗ trợ, tuyên truyền, vận động, đồng hành cùng tổ công tác.</w:t>
      </w:r>
    </w:p>
    <w:p w:rsidR="00C30E99" w:rsidRDefault="00417E69" w:rsidP="003201FF">
      <w:pPr>
        <w:widowControl/>
        <w:autoSpaceDE/>
        <w:autoSpaceDN/>
        <w:spacing w:before="120" w:after="120"/>
        <w:ind w:firstLine="709"/>
        <w:jc w:val="both"/>
        <w:rPr>
          <w:color w:val="000000"/>
          <w:sz w:val="28"/>
          <w:szCs w:val="28"/>
          <w:lang w:val="en-US"/>
        </w:rPr>
      </w:pPr>
      <w:r>
        <w:rPr>
          <w:color w:val="000000"/>
          <w:sz w:val="28"/>
          <w:szCs w:val="28"/>
          <w:lang w:val="en-US"/>
        </w:rPr>
        <w:t>- Bí thư chi bộ, Thôn trưởng: đầu mối tiếp nhận thông tin, xác minh hoàn cảnh tại cơ sở.</w:t>
      </w:r>
    </w:p>
    <w:p w:rsidR="00C30E99" w:rsidRDefault="00417E69" w:rsidP="003201FF">
      <w:pPr>
        <w:widowControl/>
        <w:autoSpaceDE/>
        <w:autoSpaceDN/>
        <w:spacing w:before="120" w:after="120"/>
        <w:ind w:firstLine="709"/>
        <w:jc w:val="both"/>
        <w:rPr>
          <w:b/>
          <w:bCs/>
          <w:color w:val="000000"/>
          <w:sz w:val="28"/>
          <w:szCs w:val="28"/>
          <w:lang w:val="en-US"/>
        </w:rPr>
      </w:pPr>
      <w:r>
        <w:rPr>
          <w:b/>
          <w:bCs/>
          <w:color w:val="000000"/>
          <w:sz w:val="28"/>
          <w:szCs w:val="28"/>
          <w:lang w:val="en-US"/>
        </w:rPr>
        <w:t>2. Kênh tiếp nhận yêu cầu</w:t>
      </w:r>
    </w:p>
    <w:p w:rsidR="00C30E99" w:rsidRDefault="00417E69" w:rsidP="003201FF">
      <w:pPr>
        <w:widowControl/>
        <w:autoSpaceDE/>
        <w:autoSpaceDN/>
        <w:spacing w:before="120" w:after="120"/>
        <w:ind w:firstLine="709"/>
        <w:jc w:val="both"/>
        <w:rPr>
          <w:color w:val="000000"/>
          <w:sz w:val="28"/>
          <w:szCs w:val="28"/>
          <w:lang w:val="en-US"/>
        </w:rPr>
      </w:pPr>
      <w:r>
        <w:rPr>
          <w:color w:val="000000"/>
          <w:sz w:val="28"/>
          <w:szCs w:val="28"/>
          <w:lang w:val="en-US"/>
        </w:rPr>
        <w:t xml:space="preserve">- </w:t>
      </w:r>
      <w:r>
        <w:rPr>
          <w:color w:val="000000"/>
          <w:sz w:val="28"/>
          <w:szCs w:val="28"/>
          <w:lang w:val="en-US"/>
        </w:rPr>
        <w:t>Đường dây nóng của Trung tâm Phục vụ hành chính công;</w:t>
      </w:r>
    </w:p>
    <w:p w:rsidR="00C30E99" w:rsidRDefault="00417E69" w:rsidP="003201FF">
      <w:pPr>
        <w:widowControl/>
        <w:autoSpaceDE/>
        <w:autoSpaceDN/>
        <w:spacing w:before="120" w:after="120"/>
        <w:ind w:firstLine="709"/>
        <w:jc w:val="both"/>
        <w:rPr>
          <w:color w:val="000000"/>
          <w:sz w:val="28"/>
          <w:szCs w:val="28"/>
          <w:lang w:val="en-US"/>
        </w:rPr>
      </w:pPr>
      <w:r>
        <w:rPr>
          <w:color w:val="000000"/>
          <w:sz w:val="28"/>
          <w:szCs w:val="28"/>
          <w:lang w:val="en-US"/>
        </w:rPr>
        <w:t>- Fanpage của Trung tâm phục vụ hành chính công xã Đức Minh.</w:t>
      </w:r>
    </w:p>
    <w:p w:rsidR="00C30E99" w:rsidRDefault="00417E69" w:rsidP="003201FF">
      <w:pPr>
        <w:widowControl/>
        <w:autoSpaceDE/>
        <w:autoSpaceDN/>
        <w:spacing w:before="120" w:after="120"/>
        <w:ind w:firstLine="709"/>
        <w:jc w:val="both"/>
        <w:rPr>
          <w:color w:val="000000"/>
          <w:sz w:val="28"/>
          <w:szCs w:val="28"/>
          <w:lang w:val="en-US"/>
        </w:rPr>
      </w:pPr>
      <w:r>
        <w:rPr>
          <w:color w:val="000000"/>
          <w:sz w:val="28"/>
          <w:szCs w:val="28"/>
          <w:lang w:val="en-US"/>
        </w:rPr>
        <w:t>- Thôn trưởng, Công an xã phụ trách địa bàn tại các thôn, tổ chuyển đổi số cộng đồng tổng hợp nhu cầu qua các buổi sinh hoạt khu dân cư.</w:t>
      </w:r>
    </w:p>
    <w:p w:rsidR="00C30E99" w:rsidRDefault="00417E69" w:rsidP="003201FF">
      <w:pPr>
        <w:widowControl/>
        <w:autoSpaceDE/>
        <w:autoSpaceDN/>
        <w:spacing w:before="120" w:after="120"/>
        <w:ind w:firstLine="709"/>
        <w:jc w:val="both"/>
        <w:rPr>
          <w:color w:val="000000"/>
          <w:sz w:val="28"/>
          <w:szCs w:val="28"/>
          <w:lang w:val="en-US"/>
        </w:rPr>
      </w:pPr>
      <w:r>
        <w:rPr>
          <w:color w:val="000000"/>
          <w:sz w:val="28"/>
          <w:szCs w:val="28"/>
          <w:lang w:val="en-US"/>
        </w:rPr>
        <w:t>- Ph</w:t>
      </w:r>
      <w:r>
        <w:rPr>
          <w:color w:val="000000"/>
          <w:sz w:val="28"/>
          <w:szCs w:val="28"/>
          <w:lang w:val="en-US"/>
        </w:rPr>
        <w:t>iếu đăng ký hỗ trợ tại nhà văn hóa thôn hoặc thông qua người thân đăng ký trực tiếp tại Trung tâm.</w:t>
      </w:r>
    </w:p>
    <w:p w:rsidR="00C30E99" w:rsidRDefault="00417E69" w:rsidP="003201FF">
      <w:pPr>
        <w:widowControl/>
        <w:autoSpaceDE/>
        <w:autoSpaceDN/>
        <w:spacing w:before="120" w:after="120"/>
        <w:ind w:firstLine="709"/>
        <w:jc w:val="both"/>
        <w:rPr>
          <w:b/>
          <w:bCs/>
          <w:color w:val="000000"/>
          <w:sz w:val="28"/>
          <w:szCs w:val="28"/>
          <w:lang w:val="en-US"/>
        </w:rPr>
      </w:pPr>
      <w:r>
        <w:rPr>
          <w:b/>
          <w:bCs/>
          <w:color w:val="000000"/>
          <w:sz w:val="28"/>
          <w:szCs w:val="28"/>
          <w:lang w:val="en-US"/>
        </w:rPr>
        <w:t>3. Phạm vi phục vụ</w:t>
      </w:r>
    </w:p>
    <w:p w:rsidR="00C30E99" w:rsidRDefault="00417E69" w:rsidP="003201FF">
      <w:pPr>
        <w:widowControl/>
        <w:autoSpaceDE/>
        <w:autoSpaceDN/>
        <w:spacing w:before="120" w:after="120"/>
        <w:ind w:firstLine="709"/>
        <w:jc w:val="both"/>
        <w:rPr>
          <w:b/>
          <w:bCs/>
          <w:color w:val="000000"/>
          <w:sz w:val="28"/>
          <w:szCs w:val="28"/>
          <w:lang w:val="en-US"/>
        </w:rPr>
      </w:pPr>
      <w:r>
        <w:rPr>
          <w:b/>
          <w:bCs/>
          <w:color w:val="000000"/>
          <w:sz w:val="28"/>
          <w:szCs w:val="28"/>
          <w:lang w:val="en-US"/>
        </w:rPr>
        <w:t>a) Thực hiện trực tiếp tại nhà:</w:t>
      </w:r>
    </w:p>
    <w:p w:rsidR="00C30E99" w:rsidRDefault="00417E69" w:rsidP="003201FF">
      <w:pPr>
        <w:widowControl/>
        <w:autoSpaceDE/>
        <w:autoSpaceDN/>
        <w:spacing w:before="120" w:after="120"/>
        <w:ind w:firstLine="709"/>
        <w:jc w:val="both"/>
        <w:rPr>
          <w:color w:val="000000"/>
          <w:sz w:val="28"/>
          <w:szCs w:val="28"/>
          <w:lang w:val="en-US"/>
        </w:rPr>
      </w:pPr>
      <w:r>
        <w:rPr>
          <w:color w:val="000000"/>
          <w:sz w:val="28"/>
          <w:szCs w:val="28"/>
          <w:lang w:val="en-US"/>
        </w:rPr>
        <w:t>- TTHC về Chứng thực bản sao từ bản chính.</w:t>
      </w:r>
    </w:p>
    <w:p w:rsidR="00C30E99" w:rsidRDefault="00417E69" w:rsidP="003201FF">
      <w:pPr>
        <w:widowControl/>
        <w:autoSpaceDE/>
        <w:autoSpaceDN/>
        <w:spacing w:before="120" w:after="120"/>
        <w:ind w:firstLine="709"/>
        <w:jc w:val="both"/>
        <w:rPr>
          <w:color w:val="000000"/>
          <w:sz w:val="28"/>
          <w:szCs w:val="28"/>
          <w:lang w:val="en-US"/>
        </w:rPr>
      </w:pPr>
      <w:r>
        <w:rPr>
          <w:color w:val="000000"/>
          <w:sz w:val="28"/>
          <w:szCs w:val="28"/>
          <w:lang w:val="en-US"/>
        </w:rPr>
        <w:t>- TTHC về Chứng thực chữ ký.</w:t>
      </w:r>
    </w:p>
    <w:p w:rsidR="00C30E99" w:rsidRDefault="00417E69" w:rsidP="003201FF">
      <w:pPr>
        <w:widowControl/>
        <w:autoSpaceDE/>
        <w:autoSpaceDN/>
        <w:spacing w:before="120" w:after="120"/>
        <w:ind w:firstLine="709"/>
        <w:jc w:val="both"/>
        <w:rPr>
          <w:color w:val="000000"/>
          <w:sz w:val="28"/>
          <w:szCs w:val="28"/>
          <w:lang w:val="en-US"/>
        </w:rPr>
      </w:pPr>
      <w:r>
        <w:rPr>
          <w:color w:val="000000"/>
          <w:sz w:val="28"/>
          <w:szCs w:val="28"/>
          <w:lang w:val="en-US"/>
        </w:rPr>
        <w:t>- TTHC về Chứng thực hợp đồng, gia</w:t>
      </w:r>
      <w:r>
        <w:rPr>
          <w:color w:val="000000"/>
          <w:sz w:val="28"/>
          <w:szCs w:val="28"/>
          <w:lang w:val="en-US"/>
        </w:rPr>
        <w:t>o dịch theo quy định.</w:t>
      </w:r>
    </w:p>
    <w:p w:rsidR="00C30E99" w:rsidRDefault="00417E69" w:rsidP="003201FF">
      <w:pPr>
        <w:widowControl/>
        <w:autoSpaceDE/>
        <w:autoSpaceDN/>
        <w:spacing w:before="120" w:after="120"/>
        <w:ind w:firstLine="709"/>
        <w:jc w:val="both"/>
        <w:rPr>
          <w:color w:val="000000"/>
          <w:sz w:val="28"/>
          <w:szCs w:val="28"/>
          <w:lang w:val="en-US"/>
        </w:rPr>
      </w:pPr>
      <w:r>
        <w:rPr>
          <w:color w:val="000000"/>
          <w:sz w:val="28"/>
          <w:szCs w:val="28"/>
          <w:lang w:val="en-US"/>
        </w:rPr>
        <w:t>- Tiếp nhận hồ sơ đối với các thủ tục đủ điều kiện thực hiện ngoài trụ sở.</w:t>
      </w:r>
    </w:p>
    <w:p w:rsidR="00C30E99" w:rsidRDefault="00417E69" w:rsidP="003201FF">
      <w:pPr>
        <w:widowControl/>
        <w:autoSpaceDE/>
        <w:autoSpaceDN/>
        <w:spacing w:before="120" w:after="120"/>
        <w:ind w:firstLine="709"/>
        <w:jc w:val="both"/>
        <w:rPr>
          <w:color w:val="000000"/>
          <w:sz w:val="28"/>
          <w:szCs w:val="28"/>
          <w:lang w:val="en-US"/>
        </w:rPr>
      </w:pPr>
      <w:r>
        <w:rPr>
          <w:color w:val="000000"/>
          <w:sz w:val="28"/>
          <w:szCs w:val="28"/>
          <w:lang w:val="en-US"/>
        </w:rPr>
        <w:t>- Trả kết quả giải quyết thủ tục hành chính.</w:t>
      </w:r>
    </w:p>
    <w:p w:rsidR="00C30E99" w:rsidRDefault="00417E69" w:rsidP="003201FF">
      <w:pPr>
        <w:widowControl/>
        <w:autoSpaceDE/>
        <w:autoSpaceDN/>
        <w:spacing w:before="120" w:after="120"/>
        <w:ind w:firstLine="709"/>
        <w:jc w:val="both"/>
        <w:rPr>
          <w:b/>
          <w:bCs/>
          <w:color w:val="000000"/>
          <w:sz w:val="28"/>
          <w:szCs w:val="28"/>
          <w:lang w:val="en-US"/>
        </w:rPr>
      </w:pPr>
      <w:r>
        <w:rPr>
          <w:b/>
          <w:bCs/>
          <w:color w:val="000000"/>
          <w:sz w:val="28"/>
          <w:szCs w:val="28"/>
          <w:lang w:val="en-US"/>
        </w:rPr>
        <w:t>b) Hỗ trợ dịch vụ công trực tuyến</w:t>
      </w:r>
    </w:p>
    <w:p w:rsidR="00C30E99" w:rsidRDefault="00417E69" w:rsidP="003201FF">
      <w:pPr>
        <w:widowControl/>
        <w:autoSpaceDE/>
        <w:autoSpaceDN/>
        <w:spacing w:before="120" w:after="120"/>
        <w:ind w:firstLine="709"/>
        <w:jc w:val="both"/>
        <w:rPr>
          <w:sz w:val="24"/>
          <w:szCs w:val="24"/>
          <w:lang w:val="en-US"/>
        </w:rPr>
      </w:pPr>
      <w:r>
        <w:rPr>
          <w:color w:val="000000"/>
          <w:sz w:val="28"/>
          <w:szCs w:val="28"/>
          <w:lang w:val="en-US"/>
        </w:rPr>
        <w:t xml:space="preserve">Đối với các thủ tục hành chính không thuộc phạm vi thực hiện lưu động, Tổ Dịch </w:t>
      </w:r>
      <w:r>
        <w:rPr>
          <w:color w:val="000000"/>
          <w:sz w:val="28"/>
          <w:szCs w:val="28"/>
          <w:lang w:val="en-US"/>
        </w:rPr>
        <w:t>vụ công lưu động có trách nhiệm tư vấn, hướng dẫn người dân chuẩn bị hồ sơ; hỗ trợ sử dụng tài khoản định danh điện tử, tài khoản dịch vụ công để nộp hồ sơ trực tuyến; hướng dẫn thanh toán trực tuyến (nếu có); theo dõi quá trình giải quyết hồ sơ và thực hi</w:t>
      </w:r>
      <w:r>
        <w:rPr>
          <w:color w:val="000000"/>
          <w:sz w:val="28"/>
          <w:szCs w:val="28"/>
          <w:lang w:val="en-US"/>
        </w:rPr>
        <w:t>ện trả kết quả tại nơi cư trú theo nhu cầu của công dân hoặc thông qua dịch vụ bưu chính công ích theo quy định.</w:t>
      </w:r>
    </w:p>
    <w:p w:rsidR="00C30E99" w:rsidRDefault="00417E69" w:rsidP="003201FF">
      <w:pPr>
        <w:widowControl/>
        <w:autoSpaceDE/>
        <w:autoSpaceDN/>
        <w:spacing w:before="120" w:after="120"/>
        <w:ind w:firstLine="709"/>
        <w:jc w:val="both"/>
        <w:rPr>
          <w:b/>
          <w:bCs/>
          <w:color w:val="000000"/>
          <w:sz w:val="28"/>
          <w:szCs w:val="28"/>
          <w:lang w:val="en-US"/>
        </w:rPr>
      </w:pPr>
      <w:r>
        <w:rPr>
          <w:b/>
          <w:bCs/>
          <w:color w:val="000000"/>
          <w:sz w:val="28"/>
          <w:szCs w:val="28"/>
          <w:lang w:val="en-US"/>
        </w:rPr>
        <w:t>4. Công khai mô hình</w:t>
      </w:r>
    </w:p>
    <w:p w:rsidR="00C30E99" w:rsidRDefault="00417E69" w:rsidP="003201FF">
      <w:pPr>
        <w:widowControl/>
        <w:autoSpaceDE/>
        <w:autoSpaceDN/>
        <w:spacing w:before="120" w:after="120"/>
        <w:ind w:firstLine="709"/>
        <w:jc w:val="both"/>
        <w:rPr>
          <w:color w:val="000000"/>
          <w:sz w:val="28"/>
          <w:szCs w:val="28"/>
          <w:lang w:val="en-US"/>
        </w:rPr>
      </w:pPr>
      <w:r>
        <w:rPr>
          <w:color w:val="000000"/>
          <w:sz w:val="28"/>
          <w:szCs w:val="28"/>
          <w:lang w:val="en-US"/>
        </w:rPr>
        <w:t>Thông tin về mô hình được công khai, tuyên truyền rộng rãi trên Trang thông tin điện tử của xã, trang mạng xã hội chính th</w:t>
      </w:r>
      <w:r>
        <w:rPr>
          <w:color w:val="000000"/>
          <w:sz w:val="28"/>
          <w:szCs w:val="28"/>
          <w:lang w:val="en-US"/>
        </w:rPr>
        <w:t>ức của xã, hệ thống truyền thanh cơ sở, bảng niêm yết tại Trung tâm Phục vụ hành chính công xã và thông qua các thôn nhằm bảo đảm người dân biết, tiếp cận và sử dụng mô hình khi có nhu cầu.</w:t>
      </w:r>
    </w:p>
    <w:p w:rsidR="00C30E99" w:rsidRDefault="00417E69" w:rsidP="003201FF">
      <w:pPr>
        <w:widowControl/>
        <w:autoSpaceDE/>
        <w:autoSpaceDN/>
        <w:spacing w:before="120" w:after="120"/>
        <w:ind w:firstLine="709"/>
        <w:jc w:val="both"/>
        <w:rPr>
          <w:b/>
          <w:bCs/>
          <w:color w:val="000000"/>
          <w:sz w:val="28"/>
          <w:szCs w:val="28"/>
          <w:lang w:val="en-US"/>
        </w:rPr>
      </w:pPr>
      <w:r>
        <w:rPr>
          <w:b/>
          <w:bCs/>
          <w:color w:val="000000"/>
          <w:sz w:val="28"/>
          <w:szCs w:val="28"/>
          <w:lang w:val="en-US"/>
        </w:rPr>
        <w:t xml:space="preserve">VI. QUY TRÌNH THỰC HIỆN </w:t>
      </w:r>
    </w:p>
    <w:p w:rsidR="00C30E99" w:rsidRDefault="00417E69" w:rsidP="003201FF">
      <w:pPr>
        <w:widowControl/>
        <w:autoSpaceDE/>
        <w:autoSpaceDN/>
        <w:spacing w:before="120" w:after="120"/>
        <w:ind w:firstLine="709"/>
        <w:jc w:val="both"/>
        <w:rPr>
          <w:b/>
          <w:bCs/>
          <w:color w:val="000000"/>
          <w:sz w:val="28"/>
          <w:szCs w:val="28"/>
          <w:lang w:val="en-US"/>
        </w:rPr>
      </w:pPr>
      <w:r>
        <w:rPr>
          <w:b/>
          <w:bCs/>
          <w:color w:val="000000"/>
          <w:sz w:val="28"/>
          <w:szCs w:val="28"/>
          <w:lang w:val="en-US"/>
        </w:rPr>
        <w:t>Bước 1. Tiếp nhận yêu cầu</w:t>
      </w:r>
    </w:p>
    <w:p w:rsidR="00C30E99" w:rsidRDefault="00417E69" w:rsidP="003201FF">
      <w:pPr>
        <w:widowControl/>
        <w:autoSpaceDE/>
        <w:autoSpaceDN/>
        <w:spacing w:before="120" w:after="120"/>
        <w:ind w:firstLine="709"/>
        <w:jc w:val="both"/>
        <w:rPr>
          <w:color w:val="000000"/>
          <w:sz w:val="28"/>
          <w:szCs w:val="28"/>
          <w:lang w:val="en-US"/>
        </w:rPr>
      </w:pPr>
      <w:r>
        <w:rPr>
          <w:color w:val="000000"/>
          <w:sz w:val="28"/>
          <w:szCs w:val="28"/>
          <w:lang w:val="en-US"/>
        </w:rPr>
        <w:lastRenderedPageBreak/>
        <w:t xml:space="preserve">Trung tâm Phục </w:t>
      </w:r>
      <w:r>
        <w:rPr>
          <w:color w:val="000000"/>
          <w:sz w:val="28"/>
          <w:szCs w:val="28"/>
          <w:lang w:val="en-US"/>
        </w:rPr>
        <w:t>vụ hành chính công tiếp nhận yêu cầu thực hiện thông qua các hình thức như: trực tiếp tại Trung tâm, qua điện thoại, Zalo, qua thôn xóm, các tổ chức chính trị - xã hội hoặc người thân của công dân. Khi tiếp nhận yêu cầu, cán bộ, công chức có trách nhiệm gh</w:t>
      </w:r>
      <w:r>
        <w:rPr>
          <w:color w:val="000000"/>
          <w:sz w:val="28"/>
          <w:szCs w:val="28"/>
          <w:lang w:val="en-US"/>
        </w:rPr>
        <w:t>i nhận đầy đủ thông tin của người yêu cầu, nội dung đề nghị hỗ trợ, đối tượng phục vụ, địa điểm thực hiện và các thông tin cần thiết khác để làm cơ sở xem xét, bố trí Tổ Dịch vụ công lưu động thực hiện.</w:t>
      </w:r>
    </w:p>
    <w:p w:rsidR="00C30E99" w:rsidRDefault="00417E69" w:rsidP="003201FF">
      <w:pPr>
        <w:widowControl/>
        <w:autoSpaceDE/>
        <w:autoSpaceDN/>
        <w:spacing w:before="120" w:after="120"/>
        <w:ind w:firstLine="709"/>
        <w:jc w:val="both"/>
        <w:rPr>
          <w:b/>
          <w:bCs/>
          <w:color w:val="000000"/>
          <w:sz w:val="28"/>
          <w:szCs w:val="28"/>
          <w:lang w:val="en-US"/>
        </w:rPr>
      </w:pPr>
      <w:r>
        <w:rPr>
          <w:b/>
          <w:bCs/>
          <w:color w:val="000000"/>
          <w:sz w:val="28"/>
          <w:szCs w:val="28"/>
          <w:lang w:val="en-US"/>
        </w:rPr>
        <w:t>Bước 2. Kiểm tra điều kiện</w:t>
      </w:r>
    </w:p>
    <w:p w:rsidR="00C30E99" w:rsidRDefault="00417E69" w:rsidP="003201FF">
      <w:pPr>
        <w:widowControl/>
        <w:autoSpaceDE/>
        <w:autoSpaceDN/>
        <w:spacing w:before="120" w:after="120"/>
        <w:ind w:firstLine="709"/>
        <w:jc w:val="both"/>
        <w:rPr>
          <w:color w:val="000000"/>
          <w:sz w:val="28"/>
          <w:szCs w:val="28"/>
          <w:lang w:val="en-US"/>
        </w:rPr>
      </w:pPr>
      <w:r>
        <w:rPr>
          <w:color w:val="000000"/>
          <w:sz w:val="28"/>
          <w:szCs w:val="28"/>
          <w:lang w:val="en-US"/>
        </w:rPr>
        <w:t>Sau khi tiếp nhận yêu cầu,</w:t>
      </w:r>
      <w:r>
        <w:rPr>
          <w:color w:val="000000"/>
          <w:sz w:val="28"/>
          <w:szCs w:val="28"/>
          <w:lang w:val="en-US"/>
        </w:rPr>
        <w:t xml:space="preserve"> Trung tâm Phục vụ hành chính công tiến hành kiểm tra, xác định đối tượng phục vụ, nội dung yêu cầu, thành phần hồ sơ và điều kiện thực hiện theo quy định của pháp luật; đồng thời đánh giá khả năng thực hiện theo mô hình để quyết định việc tổ chức phục vụ </w:t>
      </w:r>
      <w:r>
        <w:rPr>
          <w:color w:val="000000"/>
          <w:sz w:val="28"/>
          <w:szCs w:val="28"/>
          <w:lang w:val="en-US"/>
        </w:rPr>
        <w:t>lưu động hoặc hỗ trợ thực hiện dịch vụ công trực tuyến đối với từng trường hợp cụ thể. Trường hợp chưa đủ điều kiện, cán bộ, công chức có trách nhiệm hướng dẫn người dân bổ sung, hoàn thiện hồ sơ hoặc thông báo rõ lý do không đủ điều kiện thực hiện.</w:t>
      </w:r>
    </w:p>
    <w:p w:rsidR="00C30E99" w:rsidRDefault="00417E69" w:rsidP="003201FF">
      <w:pPr>
        <w:widowControl/>
        <w:autoSpaceDE/>
        <w:autoSpaceDN/>
        <w:spacing w:before="120" w:after="120"/>
        <w:ind w:firstLine="709"/>
        <w:jc w:val="both"/>
        <w:rPr>
          <w:b/>
          <w:bCs/>
          <w:color w:val="000000"/>
          <w:sz w:val="28"/>
          <w:szCs w:val="28"/>
          <w:lang w:val="en-US"/>
        </w:rPr>
      </w:pPr>
      <w:r>
        <w:rPr>
          <w:b/>
          <w:bCs/>
          <w:color w:val="000000"/>
          <w:sz w:val="28"/>
          <w:szCs w:val="28"/>
          <w:lang w:val="en-US"/>
        </w:rPr>
        <w:t>Bước 3</w:t>
      </w:r>
      <w:r>
        <w:rPr>
          <w:b/>
          <w:bCs/>
          <w:color w:val="000000"/>
          <w:sz w:val="28"/>
          <w:szCs w:val="28"/>
          <w:lang w:val="en-US"/>
        </w:rPr>
        <w:t>. Phân công thực hiện</w:t>
      </w:r>
    </w:p>
    <w:p w:rsidR="00C30E99" w:rsidRDefault="00417E69" w:rsidP="003201FF">
      <w:pPr>
        <w:widowControl/>
        <w:autoSpaceDE/>
        <w:autoSpaceDN/>
        <w:spacing w:before="120" w:after="120"/>
        <w:ind w:firstLine="709"/>
        <w:jc w:val="both"/>
        <w:rPr>
          <w:color w:val="000000"/>
          <w:sz w:val="28"/>
          <w:szCs w:val="28"/>
          <w:lang w:val="en-US"/>
        </w:rPr>
      </w:pPr>
      <w:r>
        <w:rPr>
          <w:color w:val="000000"/>
          <w:sz w:val="28"/>
          <w:szCs w:val="28"/>
          <w:lang w:val="en-US"/>
        </w:rPr>
        <w:t>Căn cứ kết quả kiểm tra điều kiện, Lãnh đạo Trung tâm Phục vụ hành chính công phân công Tổ Dịch vụ công lưu động thực hiện nhiệm vụ; đồng thời thống nhất với công dân hoặc người đại diện hợp pháp về thời gian, địa điểm và nội dung phụ</w:t>
      </w:r>
      <w:r>
        <w:rPr>
          <w:color w:val="000000"/>
          <w:sz w:val="28"/>
          <w:szCs w:val="28"/>
          <w:lang w:val="en-US"/>
        </w:rPr>
        <w:t>c vụ, bảo đảm phù hợp với tính chất của thủ tục hành chính và điều kiện thực tế.</w:t>
      </w:r>
    </w:p>
    <w:p w:rsidR="00C30E99" w:rsidRDefault="00417E69" w:rsidP="003201FF">
      <w:pPr>
        <w:widowControl/>
        <w:autoSpaceDE/>
        <w:autoSpaceDN/>
        <w:spacing w:before="120" w:after="120"/>
        <w:ind w:firstLine="709"/>
        <w:jc w:val="both"/>
        <w:rPr>
          <w:b/>
          <w:bCs/>
          <w:color w:val="000000"/>
          <w:sz w:val="28"/>
          <w:szCs w:val="28"/>
          <w:lang w:val="en-US"/>
        </w:rPr>
      </w:pPr>
      <w:r>
        <w:rPr>
          <w:b/>
          <w:bCs/>
          <w:color w:val="000000"/>
          <w:sz w:val="28"/>
          <w:szCs w:val="28"/>
          <w:lang w:val="en-US"/>
        </w:rPr>
        <w:t>Bước 4. Thực hiện tại nhà</w:t>
      </w:r>
    </w:p>
    <w:p w:rsidR="00C30E99" w:rsidRDefault="00417E69" w:rsidP="003201FF">
      <w:pPr>
        <w:widowControl/>
        <w:autoSpaceDE/>
        <w:autoSpaceDN/>
        <w:spacing w:before="120" w:after="120"/>
        <w:ind w:firstLine="709"/>
        <w:jc w:val="both"/>
        <w:rPr>
          <w:color w:val="000000"/>
          <w:sz w:val="28"/>
          <w:szCs w:val="28"/>
          <w:lang w:val="en-US"/>
        </w:rPr>
      </w:pPr>
      <w:r>
        <w:rPr>
          <w:color w:val="000000"/>
          <w:sz w:val="28"/>
          <w:szCs w:val="28"/>
          <w:lang w:val="en-US"/>
        </w:rPr>
        <w:t>Tổ Dịch vụ công lưu động đến nơi cư trú của công dân theo thời gian đã thống nhất để kiểm tra, đối chiếu hồ sơ; hướng dẫn hoàn thiện hồ sơ (nếu cần);</w:t>
      </w:r>
      <w:r>
        <w:rPr>
          <w:color w:val="000000"/>
          <w:sz w:val="28"/>
          <w:szCs w:val="28"/>
          <w:lang w:val="en-US"/>
        </w:rPr>
        <w:t xml:space="preserve"> thực hiện chứng thực, tiếp nhận hồ sơ hoặc hỗ trợ người dân thực hiện dịch vụ công trực tuyến theo quy định; đồng thời lập các giấy tờ, biên nhận theo quy định và thông báo thời gian trả kết quả cho công dân.</w:t>
      </w:r>
    </w:p>
    <w:p w:rsidR="00C30E99" w:rsidRDefault="00417E69" w:rsidP="003201FF">
      <w:pPr>
        <w:widowControl/>
        <w:autoSpaceDE/>
        <w:autoSpaceDN/>
        <w:spacing w:before="120" w:after="120"/>
        <w:ind w:firstLine="709"/>
        <w:jc w:val="both"/>
        <w:rPr>
          <w:sz w:val="24"/>
          <w:szCs w:val="24"/>
          <w:lang w:val="en-US"/>
        </w:rPr>
      </w:pPr>
      <w:r>
        <w:rPr>
          <w:b/>
          <w:bCs/>
          <w:color w:val="000000"/>
          <w:sz w:val="28"/>
          <w:szCs w:val="28"/>
          <w:lang w:val="en-US"/>
        </w:rPr>
        <w:t>Bước 5. Giải quyết hồ sơ</w:t>
      </w:r>
    </w:p>
    <w:p w:rsidR="00C30E99" w:rsidRDefault="00417E69" w:rsidP="003201FF">
      <w:pPr>
        <w:widowControl/>
        <w:autoSpaceDE/>
        <w:autoSpaceDN/>
        <w:spacing w:before="120" w:after="120"/>
        <w:ind w:firstLine="709"/>
        <w:jc w:val="both"/>
        <w:rPr>
          <w:color w:val="000000"/>
          <w:sz w:val="28"/>
          <w:szCs w:val="28"/>
          <w:lang w:val="en-US"/>
        </w:rPr>
      </w:pPr>
      <w:r>
        <w:rPr>
          <w:color w:val="000000"/>
          <w:sz w:val="28"/>
          <w:szCs w:val="28"/>
          <w:lang w:val="en-US"/>
        </w:rPr>
        <w:t>Hồ sơ sau khi được ti</w:t>
      </w:r>
      <w:r>
        <w:rPr>
          <w:color w:val="000000"/>
          <w:sz w:val="28"/>
          <w:szCs w:val="28"/>
          <w:lang w:val="en-US"/>
        </w:rPr>
        <w:t xml:space="preserve">ếp nhận được chuyển đến cơ quan, người có thẩm quyền để giải quyết theo đúng trình tự, thủ tục, thẩm quyền và thời hạn quy định; đồng thời cập nhật, theo dõi quá trình xử lý hồ sơ trên Hệ thống thông tin giải quyết thủ tục hành chính để kịp thời thông tin </w:t>
      </w:r>
      <w:r>
        <w:rPr>
          <w:color w:val="000000"/>
          <w:sz w:val="28"/>
          <w:szCs w:val="28"/>
          <w:lang w:val="en-US"/>
        </w:rPr>
        <w:t>cho công dân khi có yêu cầu.</w:t>
      </w:r>
    </w:p>
    <w:p w:rsidR="00C30E99" w:rsidRDefault="00417E69" w:rsidP="003201FF">
      <w:pPr>
        <w:widowControl/>
        <w:autoSpaceDE/>
        <w:autoSpaceDN/>
        <w:spacing w:before="120" w:after="120"/>
        <w:ind w:firstLine="709"/>
        <w:jc w:val="both"/>
        <w:rPr>
          <w:b/>
          <w:bCs/>
          <w:color w:val="000000"/>
          <w:sz w:val="28"/>
          <w:szCs w:val="28"/>
          <w:lang w:val="en-US"/>
        </w:rPr>
      </w:pPr>
      <w:r>
        <w:rPr>
          <w:b/>
          <w:bCs/>
          <w:color w:val="000000"/>
          <w:sz w:val="28"/>
          <w:szCs w:val="28"/>
          <w:lang w:val="en-US"/>
        </w:rPr>
        <w:t>Bước 6. Trả kết quả</w:t>
      </w:r>
    </w:p>
    <w:p w:rsidR="00C30E99" w:rsidRDefault="00417E69" w:rsidP="003201FF">
      <w:pPr>
        <w:widowControl/>
        <w:autoSpaceDE/>
        <w:autoSpaceDN/>
        <w:spacing w:before="120" w:after="120"/>
        <w:ind w:firstLine="709"/>
        <w:jc w:val="both"/>
        <w:rPr>
          <w:color w:val="000000"/>
          <w:sz w:val="28"/>
          <w:szCs w:val="28"/>
          <w:lang w:val="en-US"/>
        </w:rPr>
      </w:pPr>
      <w:r>
        <w:rPr>
          <w:color w:val="000000"/>
          <w:sz w:val="28"/>
          <w:szCs w:val="28"/>
          <w:lang w:val="en-US"/>
        </w:rPr>
        <w:t xml:space="preserve">Đối với các thủ tục hành chính được thực hiện lưu động, kết quả được trả ngay tại nơi thực hiện theo quy định. Đối với các thủ tục hành chính không thực hiện lưu động, sau khi có kết quả giải quyết, Tổ Dịch </w:t>
      </w:r>
      <w:r>
        <w:rPr>
          <w:color w:val="000000"/>
          <w:sz w:val="28"/>
          <w:szCs w:val="28"/>
          <w:lang w:val="en-US"/>
        </w:rPr>
        <w:t>vụ công lưu động phối hợp trả kết quả tại nơi cư trú theo nhu cầu của công dân hoặc thông qua dịch vụ bưu chính công ích theo quy định; đồng thời hướng dẫn, tiếp nhận ý kiến đánh giá mức độ hài lòng của người dân đối với việc thực hiện mô hình.</w:t>
      </w:r>
    </w:p>
    <w:p w:rsidR="00C30E99" w:rsidRDefault="00417E69" w:rsidP="003201FF">
      <w:pPr>
        <w:widowControl/>
        <w:autoSpaceDE/>
        <w:autoSpaceDN/>
        <w:spacing w:before="120" w:after="120"/>
        <w:ind w:firstLine="709"/>
        <w:jc w:val="both"/>
        <w:rPr>
          <w:b/>
          <w:bCs/>
          <w:color w:val="000000"/>
          <w:sz w:val="28"/>
          <w:szCs w:val="28"/>
          <w:lang w:val="en-US"/>
        </w:rPr>
      </w:pPr>
      <w:r>
        <w:rPr>
          <w:b/>
          <w:bCs/>
          <w:color w:val="000000"/>
          <w:sz w:val="28"/>
          <w:szCs w:val="28"/>
          <w:lang w:val="en-US"/>
        </w:rPr>
        <w:t>VII. BA CAM</w:t>
      </w:r>
      <w:r>
        <w:rPr>
          <w:b/>
          <w:bCs/>
          <w:color w:val="000000"/>
          <w:sz w:val="28"/>
          <w:szCs w:val="28"/>
          <w:lang w:val="en-US"/>
        </w:rPr>
        <w:t xml:space="preserve"> KẾT PHỤC VỤ</w:t>
      </w:r>
    </w:p>
    <w:p w:rsidR="00C30E99" w:rsidRDefault="00417E69" w:rsidP="003201FF">
      <w:pPr>
        <w:widowControl/>
        <w:autoSpaceDE/>
        <w:autoSpaceDN/>
        <w:spacing w:before="120" w:after="120"/>
        <w:ind w:firstLine="709"/>
        <w:jc w:val="both"/>
        <w:rPr>
          <w:color w:val="000000"/>
          <w:sz w:val="28"/>
          <w:szCs w:val="28"/>
          <w:lang w:val="en-US"/>
        </w:rPr>
      </w:pPr>
      <w:r>
        <w:rPr>
          <w:b/>
          <w:bCs/>
          <w:color w:val="000000"/>
          <w:sz w:val="28"/>
          <w:szCs w:val="28"/>
          <w:lang w:val="en-US"/>
        </w:rPr>
        <w:lastRenderedPageBreak/>
        <w:t xml:space="preserve">Cam kết 1: </w:t>
      </w:r>
      <w:r>
        <w:rPr>
          <w:b/>
          <w:color w:val="000000"/>
          <w:sz w:val="28"/>
          <w:szCs w:val="28"/>
          <w:lang w:val="en-US"/>
        </w:rPr>
        <w:t>Không để công dân thuộc đối tượng phục vụ phải đến Trung tâm Phục vụ hành chính công</w:t>
      </w:r>
      <w:r>
        <w:rPr>
          <w:color w:val="000000"/>
          <w:sz w:val="28"/>
          <w:szCs w:val="28"/>
          <w:lang w:val="en-US"/>
        </w:rPr>
        <w:t xml:space="preserve"> đối với các thủ tục thuộc phạm vi thực hiện của mô hình.</w:t>
      </w:r>
    </w:p>
    <w:p w:rsidR="00C30E99" w:rsidRDefault="00417E69" w:rsidP="003201FF">
      <w:pPr>
        <w:widowControl/>
        <w:autoSpaceDE/>
        <w:autoSpaceDN/>
        <w:spacing w:before="120" w:after="120"/>
        <w:ind w:firstLine="709"/>
        <w:jc w:val="both"/>
        <w:rPr>
          <w:b/>
          <w:bCs/>
          <w:color w:val="000000"/>
          <w:sz w:val="28"/>
          <w:szCs w:val="28"/>
          <w:lang w:val="en-US"/>
        </w:rPr>
      </w:pPr>
      <w:r>
        <w:rPr>
          <w:b/>
          <w:bCs/>
          <w:color w:val="000000"/>
          <w:sz w:val="28"/>
          <w:szCs w:val="28"/>
          <w:lang w:val="en-US"/>
        </w:rPr>
        <w:t>Cam kết 2: Một cuộc gọi - Trung tâm đến tận nhà.</w:t>
      </w:r>
    </w:p>
    <w:p w:rsidR="00C30E99" w:rsidRDefault="00417E69" w:rsidP="003201FF">
      <w:pPr>
        <w:widowControl/>
        <w:autoSpaceDE/>
        <w:autoSpaceDN/>
        <w:spacing w:before="120" w:after="120"/>
        <w:ind w:firstLine="709"/>
        <w:jc w:val="both"/>
        <w:rPr>
          <w:color w:val="000000"/>
          <w:sz w:val="28"/>
          <w:szCs w:val="28"/>
          <w:lang w:val="en-US"/>
        </w:rPr>
      </w:pPr>
      <w:r>
        <w:rPr>
          <w:color w:val="000000"/>
          <w:sz w:val="28"/>
          <w:szCs w:val="28"/>
          <w:lang w:val="en-US"/>
        </w:rPr>
        <w:t xml:space="preserve">Ngay sau khi tiếp nhận yêu cầu, Tổ Dịch </w:t>
      </w:r>
      <w:r>
        <w:rPr>
          <w:color w:val="000000"/>
          <w:sz w:val="28"/>
          <w:szCs w:val="28"/>
          <w:lang w:val="en-US"/>
        </w:rPr>
        <w:t>vụ công lưu động chủ động xác minh đúng đối tượng, liên hệ, thống nhất thời gian và trực tiếp đến phục vụ.</w:t>
      </w:r>
    </w:p>
    <w:p w:rsidR="00C30E99" w:rsidRDefault="00417E69" w:rsidP="003201FF">
      <w:pPr>
        <w:widowControl/>
        <w:autoSpaceDE/>
        <w:autoSpaceDN/>
        <w:spacing w:before="120" w:after="120"/>
        <w:ind w:firstLine="709"/>
        <w:jc w:val="both"/>
        <w:rPr>
          <w:b/>
          <w:bCs/>
          <w:color w:val="000000"/>
          <w:sz w:val="28"/>
          <w:szCs w:val="28"/>
          <w:lang w:val="en-US"/>
        </w:rPr>
      </w:pPr>
      <w:r>
        <w:rPr>
          <w:b/>
          <w:bCs/>
          <w:color w:val="000000"/>
          <w:sz w:val="28"/>
          <w:szCs w:val="28"/>
          <w:lang w:val="en-US"/>
        </w:rPr>
        <w:t>Cam kết 3: Một lần phục vụ - Trọn quy trình.</w:t>
      </w:r>
    </w:p>
    <w:p w:rsidR="00C30E99" w:rsidRDefault="00417E69" w:rsidP="003201FF">
      <w:pPr>
        <w:widowControl/>
        <w:autoSpaceDE/>
        <w:autoSpaceDN/>
        <w:spacing w:before="120" w:after="120"/>
        <w:ind w:firstLine="709"/>
        <w:jc w:val="both"/>
        <w:rPr>
          <w:color w:val="000000"/>
          <w:sz w:val="28"/>
          <w:szCs w:val="28"/>
          <w:lang w:val="en-US"/>
        </w:rPr>
      </w:pPr>
      <w:r>
        <w:rPr>
          <w:color w:val="000000"/>
          <w:sz w:val="28"/>
          <w:szCs w:val="28"/>
          <w:lang w:val="en-US"/>
        </w:rPr>
        <w:t>Người dân được hỗ trợ từ khâu tư vấn, chuẩn bị hồ sơ, tiếp nhận, giải quyết, theo dõi tiến độ đến trả kế</w:t>
      </w:r>
      <w:r>
        <w:rPr>
          <w:color w:val="000000"/>
          <w:sz w:val="28"/>
          <w:szCs w:val="28"/>
          <w:lang w:val="en-US"/>
        </w:rPr>
        <w:t>t quả.</w:t>
      </w:r>
    </w:p>
    <w:p w:rsidR="00C30E99" w:rsidRDefault="00417E69" w:rsidP="003201FF">
      <w:pPr>
        <w:widowControl/>
        <w:autoSpaceDE/>
        <w:autoSpaceDN/>
        <w:spacing w:before="120" w:after="120"/>
        <w:ind w:firstLine="709"/>
        <w:jc w:val="both"/>
        <w:rPr>
          <w:b/>
          <w:bCs/>
          <w:color w:val="000000"/>
          <w:sz w:val="28"/>
          <w:szCs w:val="28"/>
          <w:lang w:val="en-US"/>
        </w:rPr>
      </w:pPr>
      <w:r>
        <w:rPr>
          <w:b/>
          <w:bCs/>
          <w:color w:val="000000"/>
          <w:sz w:val="28"/>
          <w:szCs w:val="28"/>
          <w:lang w:val="en-US"/>
        </w:rPr>
        <w:t>VIII. THỜI GIAN THỰC HIỆN</w:t>
      </w:r>
    </w:p>
    <w:p w:rsidR="00C30E99" w:rsidRDefault="00417E69" w:rsidP="003201FF">
      <w:pPr>
        <w:widowControl/>
        <w:autoSpaceDE/>
        <w:autoSpaceDN/>
        <w:spacing w:before="120" w:after="120"/>
        <w:ind w:firstLine="709"/>
        <w:jc w:val="both"/>
        <w:rPr>
          <w:color w:val="000000"/>
          <w:sz w:val="28"/>
          <w:szCs w:val="28"/>
          <w:lang w:val="en-US"/>
        </w:rPr>
      </w:pPr>
      <w:r>
        <w:rPr>
          <w:color w:val="000000"/>
          <w:sz w:val="28"/>
          <w:szCs w:val="28"/>
          <w:lang w:val="en-US"/>
        </w:rPr>
        <w:t>- Tiếp nhận yêu cầu trong giờ hành chính.</w:t>
      </w:r>
    </w:p>
    <w:p w:rsidR="00C30E99" w:rsidRDefault="00417E69" w:rsidP="003201FF">
      <w:pPr>
        <w:widowControl/>
        <w:autoSpaceDE/>
        <w:autoSpaceDN/>
        <w:spacing w:before="120" w:after="120"/>
        <w:ind w:firstLine="709"/>
        <w:jc w:val="both"/>
        <w:rPr>
          <w:color w:val="000000"/>
          <w:sz w:val="28"/>
          <w:szCs w:val="28"/>
          <w:lang w:val="en-US"/>
        </w:rPr>
      </w:pPr>
      <w:r>
        <w:rPr>
          <w:color w:val="000000"/>
          <w:sz w:val="28"/>
          <w:szCs w:val="28"/>
          <w:lang w:val="en-US"/>
        </w:rPr>
        <w:t>- Bố trí phục vụ trong thời gian sớm nhất sau khi tiếp nhận yêu cầu và hoàn thiện hồ sơ.</w:t>
      </w:r>
    </w:p>
    <w:p w:rsidR="00C30E99" w:rsidRDefault="00417E69" w:rsidP="003201FF">
      <w:pPr>
        <w:widowControl/>
        <w:autoSpaceDE/>
        <w:autoSpaceDN/>
        <w:spacing w:before="120" w:after="120"/>
        <w:ind w:firstLine="709"/>
        <w:jc w:val="both"/>
        <w:rPr>
          <w:color w:val="000000"/>
          <w:sz w:val="28"/>
          <w:szCs w:val="28"/>
          <w:lang w:val="en-US"/>
        </w:rPr>
      </w:pPr>
      <w:r>
        <w:rPr>
          <w:color w:val="000000"/>
          <w:sz w:val="28"/>
          <w:szCs w:val="28"/>
          <w:lang w:val="en-US"/>
        </w:rPr>
        <w:t>- Đối với trường hợp cấp bách, ưu tiên bố trí thực hiện ngay trong ngày nếu đủ điều kiện.</w:t>
      </w:r>
    </w:p>
    <w:p w:rsidR="00C30E99" w:rsidRDefault="00417E69" w:rsidP="003201FF">
      <w:pPr>
        <w:widowControl/>
        <w:autoSpaceDE/>
        <w:autoSpaceDN/>
        <w:spacing w:before="120" w:after="120"/>
        <w:ind w:firstLine="709"/>
        <w:jc w:val="both"/>
        <w:rPr>
          <w:b/>
          <w:bCs/>
          <w:color w:val="000000"/>
          <w:sz w:val="28"/>
          <w:szCs w:val="28"/>
          <w:lang w:val="en-US"/>
        </w:rPr>
      </w:pPr>
      <w:r>
        <w:rPr>
          <w:b/>
          <w:bCs/>
          <w:color w:val="000000"/>
          <w:sz w:val="28"/>
          <w:szCs w:val="28"/>
          <w:lang w:val="en-US"/>
        </w:rPr>
        <w:t>IX. TỔ CHỨC THỰC HIỆN</w:t>
      </w:r>
    </w:p>
    <w:p w:rsidR="00C30E99" w:rsidRDefault="00417E69" w:rsidP="003201FF">
      <w:pPr>
        <w:widowControl/>
        <w:autoSpaceDE/>
        <w:autoSpaceDN/>
        <w:spacing w:before="120" w:after="120"/>
        <w:ind w:firstLine="709"/>
        <w:jc w:val="both"/>
        <w:rPr>
          <w:sz w:val="24"/>
          <w:szCs w:val="24"/>
          <w:lang w:val="en-US"/>
        </w:rPr>
      </w:pPr>
      <w:r>
        <w:rPr>
          <w:b/>
          <w:color w:val="000000"/>
          <w:sz w:val="28"/>
          <w:szCs w:val="28"/>
          <w:lang w:val="en-US"/>
        </w:rPr>
        <w:t>1. Trung tâm Phục vụ hành chính công</w:t>
      </w:r>
      <w:r>
        <w:rPr>
          <w:color w:val="000000"/>
          <w:sz w:val="28"/>
          <w:szCs w:val="28"/>
          <w:lang w:val="en-US"/>
        </w:rPr>
        <w:t>: Là cơ quan chủ trì triển khai mô hình "Dịch vụ công lưu động", Trung tâm Phục vụ hành chính công có trách nhiệm tham mưu UBND xã ban hành các văn bản chỉ đạo, tổ chức triển khai thực hiện mô hình;</w:t>
      </w:r>
      <w:r>
        <w:rPr>
          <w:color w:val="000000"/>
          <w:sz w:val="28"/>
          <w:szCs w:val="28"/>
          <w:lang w:val="en-US"/>
        </w:rPr>
        <w:t xml:space="preserve"> thành lập, quản lý và điều hành Tổ Dịch vụ công lưu động; xây dựng quy trình nghiệp vụ, biểu mẫu, tài liệu hướng dẫn và tổ chức tập huấn (nếu cần) để bảo đảm việc thực hiện thống nhất, đúng quy định. Đồng thời, chủ trì tiếp nhận yêu cầu, phân công cán bộ,</w:t>
      </w:r>
      <w:r>
        <w:rPr>
          <w:color w:val="000000"/>
          <w:sz w:val="28"/>
          <w:szCs w:val="28"/>
          <w:lang w:val="en-US"/>
        </w:rPr>
        <w:t xml:space="preserve"> công chức thực hiện nhiệm vụ; phối hợp với các cơ quan, đơn vị có liên quan trong quá trình triển khai; theo dõi, kiểm tra, đánh giá hiệu quả hoạt động của mô hình, tổng hợp kết</w:t>
      </w:r>
      <w:r>
        <w:rPr>
          <w:sz w:val="24"/>
          <w:szCs w:val="24"/>
          <w:lang w:val="en-US"/>
        </w:rPr>
        <w:t xml:space="preserve"> </w:t>
      </w:r>
      <w:r>
        <w:rPr>
          <w:color w:val="000000"/>
          <w:sz w:val="28"/>
          <w:szCs w:val="28"/>
          <w:lang w:val="en-US"/>
        </w:rPr>
        <w:t>quả thực hiện, kịp thời báo cáo UBND xã và đề xuất các giải pháp nhằm nâng ca</w:t>
      </w:r>
      <w:r>
        <w:rPr>
          <w:color w:val="000000"/>
          <w:sz w:val="28"/>
          <w:szCs w:val="28"/>
          <w:lang w:val="en-US"/>
        </w:rPr>
        <w:t>o chất lượng phục vụ, hoàn thiện và nhân rộng mô hình.</w:t>
      </w:r>
    </w:p>
    <w:p w:rsidR="00C30E99" w:rsidRDefault="00417E69" w:rsidP="003201FF">
      <w:pPr>
        <w:widowControl/>
        <w:autoSpaceDE/>
        <w:autoSpaceDN/>
        <w:spacing w:before="120" w:after="120"/>
        <w:ind w:firstLine="709"/>
        <w:jc w:val="both"/>
        <w:rPr>
          <w:color w:val="000000"/>
          <w:sz w:val="28"/>
          <w:szCs w:val="28"/>
          <w:lang w:val="en-US"/>
        </w:rPr>
      </w:pPr>
      <w:r>
        <w:rPr>
          <w:b/>
          <w:color w:val="000000"/>
          <w:sz w:val="28"/>
          <w:szCs w:val="28"/>
          <w:lang w:val="en-US"/>
        </w:rPr>
        <w:t>2. Các phòng chuyên môn thuộc UBND</w:t>
      </w:r>
      <w:r>
        <w:rPr>
          <w:color w:val="000000"/>
          <w:sz w:val="28"/>
          <w:szCs w:val="28"/>
          <w:lang w:val="en-US"/>
        </w:rPr>
        <w:t xml:space="preserve">: Theo chức năng, nhiệm vụ được giao, các phòng chuyên môn có trách nhiệm phối hợp với Trung tâm Phục vụ hành chính công trong việc hướng dẫn, tiếp nhận và giải quyết </w:t>
      </w:r>
      <w:r>
        <w:rPr>
          <w:color w:val="000000"/>
          <w:sz w:val="28"/>
          <w:szCs w:val="28"/>
          <w:lang w:val="en-US"/>
        </w:rPr>
        <w:t>thủ tục hành chính thuộc lĩnh vực phụ trách; cử công chức tham gia Tổ Dịch vụ công lưu động khi có yêu cầu; kịp thời phối hợp tháo gỡ những khó khăn, vướng mắc phát sinh trong quá trình giải quyết hồ sơ, bảo đảm đúng quy định của pháp luật, đúng thời hạn v</w:t>
      </w:r>
      <w:r>
        <w:rPr>
          <w:color w:val="000000"/>
          <w:sz w:val="28"/>
          <w:szCs w:val="28"/>
          <w:lang w:val="en-US"/>
        </w:rPr>
        <w:t>à tạo điều kiện thuận lợi để mô hình hoạt động hiệu quả.</w:t>
      </w:r>
    </w:p>
    <w:p w:rsidR="00C30E99" w:rsidRDefault="00417E69" w:rsidP="003201FF">
      <w:pPr>
        <w:widowControl/>
        <w:autoSpaceDE/>
        <w:autoSpaceDN/>
        <w:spacing w:before="120" w:after="120"/>
        <w:ind w:firstLine="709"/>
        <w:jc w:val="both"/>
        <w:rPr>
          <w:color w:val="000000"/>
          <w:sz w:val="28"/>
          <w:szCs w:val="28"/>
          <w:lang w:val="en-US"/>
        </w:rPr>
      </w:pPr>
      <w:r>
        <w:rPr>
          <w:b/>
          <w:color w:val="000000"/>
          <w:sz w:val="28"/>
          <w:szCs w:val="28"/>
          <w:lang w:val="en-US"/>
        </w:rPr>
        <w:t>3. Các Thôn</w:t>
      </w:r>
      <w:r>
        <w:rPr>
          <w:color w:val="000000"/>
          <w:sz w:val="28"/>
          <w:szCs w:val="28"/>
          <w:lang w:val="en-US"/>
        </w:rPr>
        <w:t xml:space="preserve">: Có trách nhiệm phối hợp với Trung tâm Phục vụ hành chính công trong việc tuyên truyền, phổ biến rộng rãi mô hình đến Nhân dân; rà soát, cập nhật, tổng hợp danh sách các trường hợp thuộc </w:t>
      </w:r>
      <w:r>
        <w:rPr>
          <w:color w:val="000000"/>
          <w:sz w:val="28"/>
          <w:szCs w:val="28"/>
          <w:lang w:val="en-US"/>
        </w:rPr>
        <w:t>đối tượng có nhu cầu; làm đầu mối kết nối giữa người dân và Trung tâm trong việc tiếp nhận, phản ánh nhu cầu và hỗ trợ triển khai thực hiện mô hình tại địa bàn dân cư, góp phần bảo đảm mô hình được triển khai hiệu quả, kịp thời và đúng đối tượng.</w:t>
      </w:r>
    </w:p>
    <w:p w:rsidR="00C30E99" w:rsidRDefault="00417E69" w:rsidP="003201FF">
      <w:pPr>
        <w:widowControl/>
        <w:autoSpaceDE/>
        <w:autoSpaceDN/>
        <w:spacing w:before="120" w:after="120"/>
        <w:ind w:firstLine="709"/>
        <w:jc w:val="both"/>
        <w:rPr>
          <w:b/>
          <w:color w:val="000000"/>
          <w:sz w:val="28"/>
          <w:szCs w:val="28"/>
          <w:lang w:val="en-US"/>
        </w:rPr>
      </w:pPr>
      <w:r>
        <w:rPr>
          <w:b/>
          <w:color w:val="000000"/>
          <w:sz w:val="28"/>
          <w:szCs w:val="28"/>
          <w:lang w:val="en-US"/>
        </w:rPr>
        <w:lastRenderedPageBreak/>
        <w:t>4. Các tổ</w:t>
      </w:r>
      <w:r>
        <w:rPr>
          <w:b/>
          <w:color w:val="000000"/>
          <w:sz w:val="28"/>
          <w:szCs w:val="28"/>
          <w:lang w:val="en-US"/>
        </w:rPr>
        <w:t xml:space="preserve"> chức chính trị - xã hội:</w:t>
      </w:r>
    </w:p>
    <w:p w:rsidR="00C30E99" w:rsidRDefault="00417E69" w:rsidP="003201FF">
      <w:pPr>
        <w:widowControl/>
        <w:autoSpaceDE/>
        <w:autoSpaceDN/>
        <w:spacing w:before="120" w:after="120"/>
        <w:ind w:firstLine="709"/>
        <w:jc w:val="both"/>
        <w:rPr>
          <w:color w:val="000000"/>
          <w:sz w:val="28"/>
          <w:szCs w:val="28"/>
          <w:lang w:val="en-US"/>
        </w:rPr>
      </w:pPr>
      <w:r>
        <w:rPr>
          <w:color w:val="000000"/>
          <w:sz w:val="28"/>
          <w:szCs w:val="28"/>
          <w:lang w:val="en-US"/>
        </w:rPr>
        <w:t xml:space="preserve">Đề nghị các tổ chức chính trị - xã hội phối hợp với Trung tâm Phục vụ hành chính công trong công tác tuyên truyền, phổ biến mô hình đến đoàn viên, hội viên và Nhân dân; vận động người dân, đặc biệt là người cao tuổi, người khuyết </w:t>
      </w:r>
      <w:r>
        <w:rPr>
          <w:color w:val="000000"/>
          <w:sz w:val="28"/>
          <w:szCs w:val="28"/>
          <w:lang w:val="en-US"/>
        </w:rPr>
        <w:t>tật và các đối tượng khó khăn trong việc tiếp cận dịch vụ hành chính công, tham gia và sử dụng dịch vụ của mô hình; đồng thời hỗ trợ, hướng dẫn người dân trong việc tiếp cận, sử dụng dịch vụ công trực tuyến, góp phần thúc đẩy chuyển đổi số và nâng cao hiệu</w:t>
      </w:r>
      <w:r>
        <w:rPr>
          <w:color w:val="000000"/>
          <w:sz w:val="28"/>
          <w:szCs w:val="28"/>
          <w:lang w:val="en-US"/>
        </w:rPr>
        <w:t xml:space="preserve"> quả phục vụ Nhân dân.</w:t>
      </w:r>
    </w:p>
    <w:p w:rsidR="00C30E99" w:rsidRDefault="00417E69" w:rsidP="003201FF">
      <w:pPr>
        <w:widowControl/>
        <w:autoSpaceDE/>
        <w:autoSpaceDN/>
        <w:spacing w:before="120" w:after="120"/>
        <w:ind w:firstLine="709"/>
        <w:jc w:val="both"/>
        <w:rPr>
          <w:color w:val="000000"/>
          <w:sz w:val="28"/>
          <w:szCs w:val="28"/>
          <w:lang w:val="en-US"/>
        </w:rPr>
      </w:pPr>
      <w:r>
        <w:rPr>
          <w:color w:val="000000"/>
          <w:sz w:val="28"/>
          <w:szCs w:val="28"/>
          <w:lang w:val="en-US"/>
        </w:rPr>
        <w:t>Căn cứ Kế hoạch này, Trung tâm Phục vụ hành chính công chủ trì, phối hợp với các cơ quan, đơn vị liên quan tổ chức triển khai thực hiện; trong quá trình thực hiện nếu có khó khăn, vướng mắc, kịp thời báo cáo UBND xã để xem xét, chỉ đ</w:t>
      </w:r>
      <w:r>
        <w:rPr>
          <w:color w:val="000000"/>
          <w:sz w:val="28"/>
          <w:szCs w:val="28"/>
          <w:lang w:val="en-US"/>
        </w:rPr>
        <w:t>ạo giải quyết.</w:t>
      </w:r>
    </w:p>
    <w:p w:rsidR="00C30E99" w:rsidRDefault="00417E69" w:rsidP="003201FF">
      <w:pPr>
        <w:pStyle w:val="BodyText"/>
        <w:spacing w:before="120" w:after="120"/>
        <w:ind w:right="135" w:firstLine="709"/>
        <w:jc w:val="both"/>
        <w:rPr>
          <w:color w:val="000000"/>
          <w:lang w:val="en-US"/>
        </w:rPr>
      </w:pPr>
      <w:r>
        <w:rPr>
          <w:color w:val="000000"/>
          <w:lang w:val="en-US"/>
        </w:rPr>
        <w:t>Trên đây là Kế hoạch triển khai mô hình "Dịch vụ công lưu động" của Ủy ban nhân dân xã Đức Minh./</w:t>
      </w:r>
      <w:r w:rsidR="003201FF">
        <w:rPr>
          <w:color w:val="000000"/>
          <w:lang w:val="en-US"/>
        </w:rPr>
        <w:t>.</w:t>
      </w:r>
    </w:p>
    <w:p w:rsidR="00C30E99" w:rsidRDefault="00C30E99">
      <w:pPr>
        <w:pStyle w:val="BodyText"/>
        <w:spacing w:before="122"/>
        <w:ind w:right="135" w:firstLine="709"/>
        <w:jc w:val="both"/>
        <w:rPr>
          <w:sz w:val="6"/>
          <w:szCs w:val="6"/>
        </w:rPr>
      </w:pPr>
    </w:p>
    <w:tbl>
      <w:tblPr>
        <w:tblW w:w="0" w:type="auto"/>
        <w:tblInd w:w="100" w:type="dxa"/>
        <w:tblLayout w:type="fixed"/>
        <w:tblCellMar>
          <w:left w:w="0" w:type="dxa"/>
          <w:right w:w="0" w:type="dxa"/>
        </w:tblCellMar>
        <w:tblLook w:val="04A0" w:firstRow="1" w:lastRow="0" w:firstColumn="1" w:lastColumn="0" w:noHBand="0" w:noVBand="1"/>
      </w:tblPr>
      <w:tblGrid>
        <w:gridCol w:w="4733"/>
        <w:gridCol w:w="4239"/>
      </w:tblGrid>
      <w:tr w:rsidR="00C30E99">
        <w:trPr>
          <w:trHeight w:val="3231"/>
        </w:trPr>
        <w:tc>
          <w:tcPr>
            <w:tcW w:w="4733" w:type="dxa"/>
          </w:tcPr>
          <w:p w:rsidR="00C30E99" w:rsidRDefault="00417E69">
            <w:pPr>
              <w:pStyle w:val="TableParagraph"/>
              <w:spacing w:line="275" w:lineRule="exact"/>
              <w:rPr>
                <w:b/>
                <w:i/>
                <w:sz w:val="24"/>
              </w:rPr>
            </w:pPr>
            <w:r>
              <w:rPr>
                <w:sz w:val="24"/>
                <w:lang w:val="vi-VN"/>
              </w:rPr>
              <w:t xml:space="preserve">  </w:t>
            </w:r>
            <w:r>
              <w:rPr>
                <w:b/>
                <w:i/>
                <w:sz w:val="24"/>
              </w:rPr>
              <w:t xml:space="preserve">Nơi </w:t>
            </w:r>
            <w:r>
              <w:rPr>
                <w:b/>
                <w:i/>
                <w:spacing w:val="-2"/>
                <w:sz w:val="24"/>
              </w:rPr>
              <w:t>nhận:</w:t>
            </w:r>
          </w:p>
          <w:p w:rsidR="00C30E99" w:rsidRDefault="00417E69">
            <w:pPr>
              <w:pStyle w:val="TableParagraph"/>
              <w:numPr>
                <w:ilvl w:val="0"/>
                <w:numId w:val="1"/>
              </w:numPr>
              <w:tabs>
                <w:tab w:val="left" w:pos="174"/>
              </w:tabs>
              <w:spacing w:line="251" w:lineRule="exact"/>
              <w:ind w:hanging="124"/>
            </w:pPr>
            <w:r>
              <w:rPr>
                <w:lang w:val="en-US"/>
              </w:rPr>
              <w:t>Văn phòng UBND tỉnh (B/c)</w:t>
            </w:r>
          </w:p>
          <w:p w:rsidR="00C30E99" w:rsidRDefault="00417E69">
            <w:pPr>
              <w:pStyle w:val="TableParagraph"/>
              <w:numPr>
                <w:ilvl w:val="0"/>
                <w:numId w:val="1"/>
              </w:numPr>
              <w:tabs>
                <w:tab w:val="left" w:pos="174"/>
              </w:tabs>
              <w:spacing w:line="251" w:lineRule="exact"/>
              <w:ind w:hanging="124"/>
            </w:pPr>
            <w:r>
              <w:t>T</w:t>
            </w:r>
            <w:r>
              <w:rPr>
                <w:lang w:val="en-US"/>
              </w:rPr>
              <w:t>hường trực:</w:t>
            </w:r>
            <w:r>
              <w:rPr>
                <w:spacing w:val="1"/>
              </w:rPr>
              <w:t xml:space="preserve"> </w:t>
            </w:r>
            <w:r>
              <w:t>Đảng</w:t>
            </w:r>
            <w:r>
              <w:rPr>
                <w:spacing w:val="-4"/>
              </w:rPr>
              <w:t xml:space="preserve"> </w:t>
            </w:r>
            <w:r>
              <w:t>ủy</w:t>
            </w:r>
            <w:r>
              <w:rPr>
                <w:lang w:val="en-US"/>
              </w:rPr>
              <w:t>; HĐND</w:t>
            </w:r>
            <w:r>
              <w:rPr>
                <w:spacing w:val="-3"/>
              </w:rPr>
              <w:t xml:space="preserve"> </w:t>
            </w:r>
            <w:r>
              <w:rPr>
                <w:lang w:val="en-US"/>
              </w:rPr>
              <w:t>xã (</w:t>
            </w:r>
            <w:r>
              <w:rPr>
                <w:spacing w:val="-4"/>
              </w:rPr>
              <w:t>B/c)</w:t>
            </w:r>
            <w:r>
              <w:rPr>
                <w:spacing w:val="-4"/>
                <w:lang w:val="en-US"/>
              </w:rPr>
              <w:t>;</w:t>
            </w:r>
          </w:p>
          <w:p w:rsidR="00C30E99" w:rsidRDefault="00417E69">
            <w:pPr>
              <w:pStyle w:val="TableParagraph"/>
              <w:numPr>
                <w:ilvl w:val="0"/>
                <w:numId w:val="1"/>
              </w:numPr>
              <w:tabs>
                <w:tab w:val="left" w:pos="176"/>
              </w:tabs>
              <w:spacing w:before="2" w:line="252" w:lineRule="exact"/>
              <w:ind w:left="176" w:hanging="126"/>
            </w:pPr>
            <w:r>
              <w:t>C</w:t>
            </w:r>
            <w:r>
              <w:rPr>
                <w:lang w:val="en-US"/>
              </w:rPr>
              <w:t xml:space="preserve">hủ tịch, các </w:t>
            </w:r>
            <w:r>
              <w:t>PCT</w:t>
            </w:r>
            <w:r>
              <w:rPr>
                <w:spacing w:val="-2"/>
              </w:rPr>
              <w:t xml:space="preserve"> </w:t>
            </w:r>
            <w:r>
              <w:t>UBND</w:t>
            </w:r>
            <w:r>
              <w:rPr>
                <w:spacing w:val="-2"/>
                <w:lang w:val="en-US"/>
              </w:rPr>
              <w:t xml:space="preserve"> xã</w:t>
            </w:r>
            <w:r>
              <w:rPr>
                <w:spacing w:val="-2"/>
              </w:rPr>
              <w:t>;</w:t>
            </w:r>
          </w:p>
          <w:p w:rsidR="00C30E99" w:rsidRDefault="00417E69">
            <w:pPr>
              <w:pStyle w:val="TableParagraph"/>
              <w:numPr>
                <w:ilvl w:val="0"/>
                <w:numId w:val="1"/>
              </w:numPr>
              <w:tabs>
                <w:tab w:val="left" w:pos="176"/>
              </w:tabs>
              <w:spacing w:line="252" w:lineRule="exact"/>
              <w:ind w:left="176" w:hanging="126"/>
            </w:pPr>
            <w:r>
              <w:rPr>
                <w:lang w:val="en-US"/>
              </w:rPr>
              <w:t>Ủy ban</w:t>
            </w:r>
            <w:r>
              <w:rPr>
                <w:spacing w:val="-2"/>
              </w:rPr>
              <w:t xml:space="preserve"> </w:t>
            </w:r>
            <w:r>
              <w:t>MTTQVN</w:t>
            </w:r>
            <w:r>
              <w:rPr>
                <w:spacing w:val="-2"/>
              </w:rPr>
              <w:t xml:space="preserve"> </w:t>
            </w:r>
            <w:r>
              <w:rPr>
                <w:spacing w:val="-2"/>
                <w:lang w:val="en-US"/>
              </w:rPr>
              <w:t>xã</w:t>
            </w:r>
            <w:r>
              <w:rPr>
                <w:spacing w:val="-2"/>
              </w:rPr>
              <w:t>;</w:t>
            </w:r>
          </w:p>
          <w:p w:rsidR="00C30E99" w:rsidRDefault="00417E69">
            <w:pPr>
              <w:pStyle w:val="TableParagraph"/>
              <w:numPr>
                <w:ilvl w:val="0"/>
                <w:numId w:val="1"/>
              </w:numPr>
              <w:tabs>
                <w:tab w:val="left" w:pos="176"/>
              </w:tabs>
              <w:spacing w:line="252" w:lineRule="exact"/>
              <w:ind w:left="176" w:hanging="126"/>
            </w:pPr>
            <w:r>
              <w:t>Công</w:t>
            </w:r>
            <w:r>
              <w:rPr>
                <w:spacing w:val="-4"/>
              </w:rPr>
              <w:t xml:space="preserve"> </w:t>
            </w:r>
            <w:r>
              <w:t xml:space="preserve">an </w:t>
            </w:r>
            <w:r>
              <w:rPr>
                <w:spacing w:val="-2"/>
                <w:lang w:val="en-US"/>
              </w:rPr>
              <w:t>xã</w:t>
            </w:r>
            <w:r>
              <w:rPr>
                <w:spacing w:val="-2"/>
              </w:rPr>
              <w:t>;</w:t>
            </w:r>
          </w:p>
          <w:p w:rsidR="00C30E99" w:rsidRDefault="00417E69">
            <w:pPr>
              <w:pStyle w:val="TableParagraph"/>
              <w:numPr>
                <w:ilvl w:val="0"/>
                <w:numId w:val="1"/>
              </w:numPr>
              <w:tabs>
                <w:tab w:val="left" w:pos="176"/>
              </w:tabs>
              <w:spacing w:line="252" w:lineRule="exact"/>
              <w:ind w:left="176" w:hanging="126"/>
            </w:pPr>
            <w:r>
              <w:t>Các</w:t>
            </w:r>
            <w:r>
              <w:rPr>
                <w:spacing w:val="-2"/>
              </w:rPr>
              <w:t xml:space="preserve"> </w:t>
            </w:r>
            <w:r>
              <w:t>phòng</w:t>
            </w:r>
            <w:r>
              <w:rPr>
                <w:spacing w:val="-4"/>
              </w:rPr>
              <w:t xml:space="preserve"> </w:t>
            </w:r>
            <w:r>
              <w:t>chuyên</w:t>
            </w:r>
            <w:r>
              <w:rPr>
                <w:spacing w:val="-1"/>
              </w:rPr>
              <w:t xml:space="preserve"> </w:t>
            </w:r>
            <w:r>
              <w:t>môn</w:t>
            </w:r>
            <w:r>
              <w:rPr>
                <w:spacing w:val="-1"/>
              </w:rPr>
              <w:t xml:space="preserve"> </w:t>
            </w:r>
            <w:r>
              <w:t>thuộc</w:t>
            </w:r>
            <w:r>
              <w:rPr>
                <w:spacing w:val="-1"/>
              </w:rPr>
              <w:t xml:space="preserve"> </w:t>
            </w:r>
            <w:r>
              <w:rPr>
                <w:spacing w:val="-2"/>
                <w:lang w:val="en-US"/>
              </w:rPr>
              <w:t>xã</w:t>
            </w:r>
            <w:r>
              <w:rPr>
                <w:spacing w:val="-2"/>
              </w:rPr>
              <w:t>;</w:t>
            </w:r>
          </w:p>
          <w:p w:rsidR="00C30E99" w:rsidRDefault="00417E69">
            <w:pPr>
              <w:pStyle w:val="TableParagraph"/>
              <w:numPr>
                <w:ilvl w:val="0"/>
                <w:numId w:val="1"/>
              </w:numPr>
              <w:tabs>
                <w:tab w:val="left" w:pos="174"/>
              </w:tabs>
              <w:spacing w:before="2" w:line="252" w:lineRule="exact"/>
              <w:ind w:hanging="124"/>
            </w:pPr>
            <w:r>
              <w:t>Trung</w:t>
            </w:r>
            <w:r>
              <w:rPr>
                <w:spacing w:val="-4"/>
              </w:rPr>
              <w:t xml:space="preserve"> </w:t>
            </w:r>
            <w:r>
              <w:t>tâm</w:t>
            </w:r>
            <w:r>
              <w:rPr>
                <w:spacing w:val="-5"/>
              </w:rPr>
              <w:t xml:space="preserve"> </w:t>
            </w:r>
            <w:r>
              <w:t>PVHCC</w:t>
            </w:r>
            <w:r>
              <w:rPr>
                <w:spacing w:val="-2"/>
              </w:rPr>
              <w:t xml:space="preserve"> </w:t>
            </w:r>
            <w:r>
              <w:rPr>
                <w:spacing w:val="-2"/>
                <w:lang w:val="en-US"/>
              </w:rPr>
              <w:t>xã</w:t>
            </w:r>
            <w:r>
              <w:rPr>
                <w:spacing w:val="-2"/>
              </w:rPr>
              <w:t>;</w:t>
            </w:r>
          </w:p>
          <w:p w:rsidR="00C30E99" w:rsidRDefault="00417E69">
            <w:pPr>
              <w:pStyle w:val="TableParagraph"/>
              <w:numPr>
                <w:ilvl w:val="0"/>
                <w:numId w:val="1"/>
              </w:numPr>
              <w:tabs>
                <w:tab w:val="left" w:pos="174"/>
              </w:tabs>
              <w:spacing w:before="1" w:line="252" w:lineRule="exact"/>
              <w:ind w:hanging="124"/>
            </w:pPr>
            <w:r>
              <w:rPr>
                <w:lang w:val="en-US"/>
              </w:rPr>
              <w:t xml:space="preserve">Các đơn vị thôn xóm; </w:t>
            </w:r>
            <w:r>
              <w:t>Tổ</w:t>
            </w:r>
            <w:r>
              <w:rPr>
                <w:spacing w:val="-1"/>
              </w:rPr>
              <w:t xml:space="preserve"> </w:t>
            </w:r>
            <w:r>
              <w:t>Chuyển đổi</w:t>
            </w:r>
            <w:r>
              <w:rPr>
                <w:lang w:val="vi-VN"/>
              </w:rPr>
              <w:t xml:space="preserve"> </w:t>
            </w:r>
            <w:r>
              <w:t>số cộng</w:t>
            </w:r>
            <w:r>
              <w:rPr>
                <w:spacing w:val="-3"/>
              </w:rPr>
              <w:t xml:space="preserve"> </w:t>
            </w:r>
            <w:r>
              <w:rPr>
                <w:spacing w:val="-4"/>
              </w:rPr>
              <w:t>đồng;</w:t>
            </w:r>
          </w:p>
          <w:p w:rsidR="00C30E99" w:rsidRDefault="00417E69">
            <w:pPr>
              <w:pStyle w:val="TableParagraph"/>
              <w:numPr>
                <w:ilvl w:val="0"/>
                <w:numId w:val="1"/>
              </w:numPr>
              <w:tabs>
                <w:tab w:val="left" w:pos="174"/>
              </w:tabs>
              <w:spacing w:line="252" w:lineRule="exact"/>
              <w:ind w:hanging="124"/>
            </w:pPr>
            <w:r>
              <w:t>Trang</w:t>
            </w:r>
            <w:r>
              <w:rPr>
                <w:spacing w:val="-2"/>
              </w:rPr>
              <w:t xml:space="preserve"> </w:t>
            </w:r>
            <w:r>
              <w:rPr>
                <w:lang w:val="en-US"/>
              </w:rPr>
              <w:t>t</w:t>
            </w:r>
            <w:r>
              <w:t>hông</w:t>
            </w:r>
            <w:r>
              <w:rPr>
                <w:spacing w:val="-3"/>
              </w:rPr>
              <w:t xml:space="preserve"> </w:t>
            </w:r>
            <w:r>
              <w:t>tin điện</w:t>
            </w:r>
            <w:r>
              <w:rPr>
                <w:spacing w:val="-3"/>
              </w:rPr>
              <w:t xml:space="preserve"> </w:t>
            </w:r>
            <w:r>
              <w:t>tử</w:t>
            </w:r>
            <w:r>
              <w:rPr>
                <w:spacing w:val="-2"/>
                <w:lang w:val="en-US"/>
              </w:rPr>
              <w:t xml:space="preserve"> xã</w:t>
            </w:r>
            <w:r>
              <w:rPr>
                <w:spacing w:val="-2"/>
              </w:rPr>
              <w:t>;</w:t>
            </w:r>
          </w:p>
          <w:p w:rsidR="00C30E99" w:rsidRDefault="00417E69">
            <w:pPr>
              <w:pStyle w:val="TableParagraph"/>
              <w:numPr>
                <w:ilvl w:val="0"/>
                <w:numId w:val="1"/>
              </w:numPr>
              <w:tabs>
                <w:tab w:val="left" w:pos="174"/>
              </w:tabs>
              <w:spacing w:line="233" w:lineRule="exact"/>
              <w:ind w:hanging="124"/>
            </w:pPr>
            <w:r>
              <w:t xml:space="preserve">Lưu: </w:t>
            </w:r>
            <w:r>
              <w:rPr>
                <w:spacing w:val="-5"/>
              </w:rPr>
              <w:t>VT</w:t>
            </w:r>
            <w:r>
              <w:rPr>
                <w:spacing w:val="-5"/>
                <w:lang w:val="en-US"/>
              </w:rPr>
              <w:t>, TTPVHC.</w:t>
            </w:r>
          </w:p>
        </w:tc>
        <w:tc>
          <w:tcPr>
            <w:tcW w:w="4239" w:type="dxa"/>
          </w:tcPr>
          <w:p w:rsidR="00C30E99" w:rsidRDefault="00417E69">
            <w:pPr>
              <w:pStyle w:val="TableParagraph"/>
              <w:ind w:left="132"/>
              <w:jc w:val="center"/>
              <w:rPr>
                <w:b/>
                <w:sz w:val="28"/>
                <w:lang w:val="vi-VN"/>
              </w:rPr>
            </w:pPr>
            <w:r>
              <w:rPr>
                <w:b/>
                <w:sz w:val="28"/>
                <w:lang w:val="vi-VN"/>
              </w:rPr>
              <w:t xml:space="preserve">TM. </w:t>
            </w:r>
            <w:r>
              <w:rPr>
                <w:b/>
                <w:sz w:val="28"/>
                <w:lang w:val="en-US"/>
              </w:rPr>
              <w:t>ỦY</w:t>
            </w:r>
            <w:r>
              <w:rPr>
                <w:b/>
                <w:sz w:val="28"/>
                <w:lang w:val="vi-VN"/>
              </w:rPr>
              <w:t xml:space="preserve"> BAN NHÂN DÂN</w:t>
            </w:r>
          </w:p>
          <w:p w:rsidR="00C30E99" w:rsidRDefault="00417E69">
            <w:pPr>
              <w:pStyle w:val="TableParagraph"/>
              <w:ind w:left="132"/>
              <w:jc w:val="center"/>
              <w:rPr>
                <w:b/>
                <w:sz w:val="28"/>
                <w:lang w:val="vi-VN"/>
              </w:rPr>
            </w:pPr>
            <w:r>
              <w:rPr>
                <w:b/>
                <w:sz w:val="28"/>
                <w:lang w:val="vi-VN"/>
              </w:rPr>
              <w:t>KT. CHỦ TỊCH</w:t>
            </w:r>
          </w:p>
          <w:p w:rsidR="00C30E99" w:rsidRDefault="00417E69">
            <w:pPr>
              <w:pStyle w:val="TableParagraph"/>
              <w:ind w:left="132"/>
              <w:jc w:val="center"/>
              <w:rPr>
                <w:b/>
                <w:sz w:val="28"/>
                <w:lang w:val="vi-VN"/>
              </w:rPr>
            </w:pPr>
            <w:r>
              <w:rPr>
                <w:b/>
                <w:sz w:val="28"/>
                <w:lang w:val="vi-VN"/>
              </w:rPr>
              <w:t>PHÓ CHỦ TỊCH</w:t>
            </w:r>
          </w:p>
          <w:p w:rsidR="00C30E99" w:rsidRDefault="00C30E99">
            <w:pPr>
              <w:pStyle w:val="TableParagraph"/>
              <w:rPr>
                <w:b/>
                <w:sz w:val="28"/>
                <w:lang w:val="en-US"/>
              </w:rPr>
            </w:pPr>
          </w:p>
          <w:p w:rsidR="00C30E99" w:rsidRDefault="00C30E99">
            <w:pPr>
              <w:pStyle w:val="TableParagraph"/>
              <w:rPr>
                <w:b/>
                <w:sz w:val="28"/>
                <w:lang w:val="en-US"/>
              </w:rPr>
            </w:pPr>
          </w:p>
          <w:p w:rsidR="00C30E99" w:rsidRDefault="00C30E99">
            <w:pPr>
              <w:pStyle w:val="TableParagraph"/>
              <w:rPr>
                <w:b/>
                <w:sz w:val="28"/>
                <w:lang w:val="en-US"/>
              </w:rPr>
            </w:pPr>
          </w:p>
          <w:p w:rsidR="00C30E99" w:rsidRDefault="00C30E99">
            <w:pPr>
              <w:pStyle w:val="TableParagraph"/>
              <w:rPr>
                <w:b/>
                <w:sz w:val="28"/>
                <w:lang w:val="en-US"/>
              </w:rPr>
            </w:pPr>
          </w:p>
          <w:p w:rsidR="00C30E99" w:rsidRDefault="00C30E99">
            <w:pPr>
              <w:pStyle w:val="TableParagraph"/>
              <w:rPr>
                <w:b/>
                <w:sz w:val="28"/>
                <w:lang w:val="en-US"/>
              </w:rPr>
            </w:pPr>
          </w:p>
          <w:p w:rsidR="00C30E99" w:rsidRDefault="00417E69">
            <w:pPr>
              <w:pStyle w:val="TableParagraph"/>
              <w:jc w:val="center"/>
              <w:rPr>
                <w:b/>
                <w:sz w:val="28"/>
                <w:lang w:val="en-US"/>
              </w:rPr>
            </w:pPr>
            <w:r>
              <w:rPr>
                <w:b/>
                <w:sz w:val="28"/>
                <w:lang w:val="en-US"/>
              </w:rPr>
              <w:t>Đậu Thanh Tịnh</w:t>
            </w:r>
          </w:p>
        </w:tc>
      </w:tr>
    </w:tbl>
    <w:p w:rsidR="00C30E99" w:rsidRDefault="00C30E99">
      <w:pPr>
        <w:rPr>
          <w:lang w:val="en-US"/>
        </w:rPr>
      </w:pPr>
    </w:p>
    <w:p w:rsidR="00C30E99" w:rsidRDefault="00C30E99">
      <w:pPr>
        <w:rPr>
          <w:lang w:val="en-US"/>
        </w:rPr>
      </w:pPr>
    </w:p>
    <w:p w:rsidR="00C30E99" w:rsidRDefault="00C30E99">
      <w:pPr>
        <w:rPr>
          <w:lang w:val="en-US"/>
        </w:rPr>
      </w:pPr>
    </w:p>
    <w:p w:rsidR="00C30E99" w:rsidRDefault="00C30E99">
      <w:pPr>
        <w:rPr>
          <w:lang w:val="en-US"/>
        </w:rPr>
      </w:pPr>
    </w:p>
    <w:p w:rsidR="00C30E99" w:rsidRDefault="00C30E99">
      <w:pPr>
        <w:rPr>
          <w:lang w:val="en-US"/>
        </w:rPr>
      </w:pPr>
    </w:p>
    <w:p w:rsidR="00C30E99" w:rsidRDefault="00C30E99">
      <w:pPr>
        <w:rPr>
          <w:lang w:val="en-US"/>
        </w:rPr>
      </w:pPr>
    </w:p>
    <w:p w:rsidR="00C30E99" w:rsidRDefault="00C30E99">
      <w:pPr>
        <w:rPr>
          <w:lang w:val="en-US"/>
        </w:rPr>
      </w:pPr>
    </w:p>
    <w:p w:rsidR="00C30E99" w:rsidRDefault="00C30E99">
      <w:pPr>
        <w:rPr>
          <w:lang w:val="en-US"/>
        </w:rPr>
      </w:pPr>
    </w:p>
    <w:p w:rsidR="003201FF" w:rsidRDefault="003201FF">
      <w:pPr>
        <w:rPr>
          <w:lang w:val="en-US"/>
        </w:rPr>
      </w:pPr>
    </w:p>
    <w:p w:rsidR="003201FF" w:rsidRDefault="003201FF">
      <w:pPr>
        <w:rPr>
          <w:lang w:val="en-US"/>
        </w:rPr>
      </w:pPr>
    </w:p>
    <w:p w:rsidR="003201FF" w:rsidRDefault="003201FF">
      <w:pPr>
        <w:rPr>
          <w:lang w:val="en-US"/>
        </w:rPr>
      </w:pPr>
    </w:p>
    <w:p w:rsidR="003201FF" w:rsidRDefault="003201FF">
      <w:pPr>
        <w:rPr>
          <w:lang w:val="en-US"/>
        </w:rPr>
      </w:pPr>
    </w:p>
    <w:p w:rsidR="003201FF" w:rsidRDefault="003201FF">
      <w:pPr>
        <w:rPr>
          <w:lang w:val="en-US"/>
        </w:rPr>
      </w:pPr>
    </w:p>
    <w:p w:rsidR="003201FF" w:rsidRDefault="003201FF">
      <w:pPr>
        <w:rPr>
          <w:lang w:val="en-US"/>
        </w:rPr>
      </w:pPr>
    </w:p>
    <w:p w:rsidR="003201FF" w:rsidRDefault="003201FF">
      <w:pPr>
        <w:rPr>
          <w:lang w:val="en-US"/>
        </w:rPr>
      </w:pPr>
    </w:p>
    <w:p w:rsidR="003201FF" w:rsidRDefault="003201FF">
      <w:pPr>
        <w:rPr>
          <w:lang w:val="en-US"/>
        </w:rPr>
      </w:pPr>
    </w:p>
    <w:p w:rsidR="003201FF" w:rsidRDefault="003201FF">
      <w:pPr>
        <w:rPr>
          <w:lang w:val="en-US"/>
        </w:rPr>
      </w:pPr>
    </w:p>
    <w:p w:rsidR="00C30E99" w:rsidRDefault="00C30E99">
      <w:pPr>
        <w:rPr>
          <w:lang w:val="en-US"/>
        </w:rPr>
      </w:pPr>
    </w:p>
    <w:p w:rsidR="00C30E99" w:rsidRDefault="00C30E99">
      <w:pPr>
        <w:rPr>
          <w:lang w:val="en-US"/>
        </w:rPr>
      </w:pPr>
    </w:p>
    <w:p w:rsidR="00C30E99" w:rsidRDefault="00C30E99">
      <w:pPr>
        <w:rPr>
          <w:lang w:val="en-US"/>
        </w:rPr>
      </w:pPr>
    </w:p>
    <w:p w:rsidR="00C30E99" w:rsidRDefault="00C30E99">
      <w:pPr>
        <w:rPr>
          <w:lang w:val="en-US"/>
        </w:rPr>
      </w:pPr>
    </w:p>
    <w:p w:rsidR="00C30E99" w:rsidRDefault="00C30E99">
      <w:pPr>
        <w:rPr>
          <w:lang w:val="en-US"/>
        </w:rPr>
      </w:pPr>
    </w:p>
    <w:p w:rsidR="00C30E99" w:rsidRDefault="00C30E99">
      <w:pPr>
        <w:rPr>
          <w:lang w:val="en-US"/>
        </w:rPr>
      </w:pPr>
    </w:p>
    <w:p w:rsidR="00C30E99" w:rsidRDefault="00C30E99">
      <w:pPr>
        <w:rPr>
          <w:lang w:val="en-US"/>
        </w:rPr>
      </w:pPr>
    </w:p>
    <w:p w:rsidR="00C30E99" w:rsidRDefault="00417E69">
      <w:pPr>
        <w:jc w:val="center"/>
        <w:rPr>
          <w:b/>
          <w:sz w:val="28"/>
          <w:szCs w:val="28"/>
          <w:lang w:val="en-US"/>
        </w:rPr>
      </w:pPr>
      <w:r>
        <w:rPr>
          <w:b/>
          <w:sz w:val="28"/>
          <w:szCs w:val="28"/>
          <w:lang w:val="en-US"/>
        </w:rPr>
        <w:lastRenderedPageBreak/>
        <w:t>CỘNG HÒA XÃ HỘI CHỦ NGHĨA VIỆT NAM</w:t>
      </w:r>
    </w:p>
    <w:p w:rsidR="00C30E99" w:rsidRDefault="00417E69">
      <w:pPr>
        <w:jc w:val="center"/>
        <w:rPr>
          <w:b/>
          <w:sz w:val="28"/>
          <w:szCs w:val="28"/>
          <w:lang w:val="en-US"/>
        </w:rPr>
      </w:pPr>
      <w:r>
        <w:rPr>
          <w:b/>
          <w:sz w:val="28"/>
          <w:szCs w:val="28"/>
          <w:lang w:val="en-US"/>
        </w:rPr>
        <w:t xml:space="preserve">Độc </w:t>
      </w:r>
      <w:r>
        <w:rPr>
          <w:b/>
          <w:sz w:val="28"/>
          <w:szCs w:val="28"/>
          <w:lang w:val="en-US"/>
        </w:rPr>
        <w:t>lập – Tự do – Hạnh phúc</w:t>
      </w:r>
    </w:p>
    <w:p w:rsidR="00C30E99" w:rsidRDefault="00417E69">
      <w:pPr>
        <w:jc w:val="center"/>
        <w:rPr>
          <w:b/>
          <w:sz w:val="28"/>
          <w:szCs w:val="28"/>
          <w:lang w:val="en-US"/>
        </w:rPr>
      </w:pPr>
      <w:r>
        <w:rPr>
          <w:b/>
          <w:noProof/>
          <w:sz w:val="28"/>
          <w:szCs w:val="28"/>
          <w:lang w:val="en-US"/>
        </w:rPr>
        <mc:AlternateContent>
          <mc:Choice Requires="wps">
            <w:drawing>
              <wp:anchor distT="0" distB="0" distL="114300" distR="114300" simplePos="0" relativeHeight="251661312" behindDoc="0" locked="0" layoutInCell="1" allowOverlap="1">
                <wp:simplePos x="0" y="0"/>
                <wp:positionH relativeFrom="column">
                  <wp:posOffset>2030730</wp:posOffset>
                </wp:positionH>
                <wp:positionV relativeFrom="paragraph">
                  <wp:posOffset>33655</wp:posOffset>
                </wp:positionV>
                <wp:extent cx="1699260" cy="0"/>
                <wp:effectExtent l="0" t="0" r="15240" b="19050"/>
                <wp:wrapNone/>
                <wp:docPr id="1" name="Straight Connector 1"/>
                <wp:cNvGraphicFramePr/>
                <a:graphic xmlns:a="http://schemas.openxmlformats.org/drawingml/2006/main">
                  <a:graphicData uri="http://schemas.microsoft.com/office/word/2010/wordprocessingShape">
                    <wps:wsp>
                      <wps:cNvCnPr/>
                      <wps:spPr>
                        <a:xfrm flipV="1">
                          <a:off x="0" y="0"/>
                          <a:ext cx="1699260"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E888F0" id="Straight Connector 1"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59.9pt,2.65pt" to="293.7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" strokecolor="black [3040]"/>
            </w:pict>
          </mc:Fallback>
        </mc:AlternateContent>
      </w:r>
    </w:p>
    <w:p w:rsidR="00C30E99" w:rsidRDefault="00417E69">
      <w:pPr>
        <w:jc w:val="center"/>
        <w:rPr>
          <w:b/>
          <w:sz w:val="28"/>
          <w:szCs w:val="28"/>
          <w:lang w:val="en-US"/>
        </w:rPr>
      </w:pPr>
      <w:r>
        <w:rPr>
          <w:b/>
          <w:sz w:val="28"/>
          <w:szCs w:val="28"/>
          <w:lang w:val="en-US"/>
        </w:rPr>
        <w:t>PHIẾU ĐĂNG KÝ HỖ TRỢ DỊCH VỤ CÔNG LƯU ĐỘNG</w:t>
      </w:r>
    </w:p>
    <w:p w:rsidR="00C30E99" w:rsidRDefault="00C30E99">
      <w:pPr>
        <w:jc w:val="center"/>
        <w:rPr>
          <w:b/>
          <w:sz w:val="28"/>
          <w:szCs w:val="28"/>
          <w:lang w:val="en-US"/>
        </w:rPr>
      </w:pPr>
    </w:p>
    <w:p w:rsidR="00C30E99" w:rsidRDefault="00417E69">
      <w:pPr>
        <w:spacing w:line="360" w:lineRule="auto"/>
        <w:jc w:val="both"/>
        <w:rPr>
          <w:sz w:val="28"/>
          <w:szCs w:val="28"/>
          <w:lang w:val="en-US"/>
        </w:rPr>
      </w:pPr>
      <w:r>
        <w:rPr>
          <w:sz w:val="28"/>
          <w:szCs w:val="28"/>
          <w:lang w:val="en-US"/>
        </w:rPr>
        <w:t>Họ và tên: ……………………………………………………………………</w:t>
      </w:r>
    </w:p>
    <w:p w:rsidR="00C30E99" w:rsidRDefault="00417E69">
      <w:pPr>
        <w:spacing w:line="360" w:lineRule="auto"/>
        <w:jc w:val="both"/>
        <w:rPr>
          <w:sz w:val="28"/>
          <w:szCs w:val="28"/>
          <w:lang w:val="en-US"/>
        </w:rPr>
      </w:pPr>
      <w:r>
        <w:rPr>
          <w:sz w:val="28"/>
          <w:szCs w:val="28"/>
          <w:lang w:val="en-US"/>
        </w:rPr>
        <w:t>Địa chỉ: ……………………………………………………………………….</w:t>
      </w:r>
    </w:p>
    <w:p w:rsidR="00C30E99" w:rsidRDefault="00417E69">
      <w:pPr>
        <w:spacing w:line="360" w:lineRule="auto"/>
        <w:jc w:val="both"/>
        <w:rPr>
          <w:sz w:val="28"/>
          <w:szCs w:val="28"/>
          <w:lang w:val="en-US"/>
        </w:rPr>
      </w:pPr>
      <w:r>
        <w:rPr>
          <w:sz w:val="28"/>
          <w:szCs w:val="28"/>
          <w:lang w:val="en-US"/>
        </w:rPr>
        <w:t>Số CCCD: ……………………………………………………………………</w:t>
      </w:r>
    </w:p>
    <w:p w:rsidR="00C30E99" w:rsidRDefault="00417E69">
      <w:pPr>
        <w:spacing w:line="360" w:lineRule="auto"/>
        <w:jc w:val="both"/>
        <w:rPr>
          <w:sz w:val="28"/>
          <w:szCs w:val="28"/>
          <w:lang w:val="en-US"/>
        </w:rPr>
      </w:pPr>
      <w:r>
        <w:rPr>
          <w:sz w:val="28"/>
          <w:szCs w:val="28"/>
          <w:lang w:val="en-US"/>
        </w:rPr>
        <w:t>Số điện thoại: …………………………………………………………………</w:t>
      </w:r>
    </w:p>
    <w:p w:rsidR="00C30E99" w:rsidRDefault="00417E69">
      <w:pPr>
        <w:spacing w:line="360" w:lineRule="auto"/>
        <w:jc w:val="both"/>
        <w:rPr>
          <w:sz w:val="28"/>
          <w:szCs w:val="28"/>
          <w:lang w:val="en-US"/>
        </w:rPr>
      </w:pPr>
      <w:r>
        <w:rPr>
          <w:sz w:val="28"/>
          <w:szCs w:val="28"/>
          <w:lang w:val="en-US"/>
        </w:rPr>
        <w:t>Lĩnh vực đề nghị hỗ trợ dịch vụ c</w:t>
      </w:r>
      <w:r>
        <w:rPr>
          <w:sz w:val="28"/>
          <w:szCs w:val="28"/>
          <w:lang w:val="en-US"/>
        </w:rPr>
        <w:t>ông lưu động:</w:t>
      </w:r>
    </w:p>
    <w:p w:rsidR="00C30E99" w:rsidRDefault="00417E69">
      <w:pPr>
        <w:spacing w:line="360" w:lineRule="auto"/>
        <w:jc w:val="both"/>
        <w:rPr>
          <w:sz w:val="28"/>
          <w:szCs w:val="28"/>
          <w:lang w:val="en-US"/>
        </w:rPr>
      </w:pPr>
      <w:r>
        <w:rPr>
          <w:sz w:val="28"/>
          <w:szCs w:val="28"/>
          <w:lang w:val="en-US"/>
        </w:rPr>
        <w:t>………………………………………………………………………………….</w:t>
      </w:r>
    </w:p>
    <w:p w:rsidR="00C30E99" w:rsidRDefault="00417E69">
      <w:pPr>
        <w:spacing w:line="360" w:lineRule="auto"/>
        <w:jc w:val="both"/>
        <w:rPr>
          <w:sz w:val="28"/>
          <w:szCs w:val="28"/>
          <w:lang w:val="en-US"/>
        </w:rPr>
      </w:pPr>
      <w:r>
        <w:rPr>
          <w:sz w:val="28"/>
          <w:szCs w:val="28"/>
          <w:lang w:val="en-US"/>
        </w:rPr>
        <w:t>………………………………………………………………………………….</w:t>
      </w:r>
    </w:p>
    <w:p w:rsidR="00C30E99" w:rsidRDefault="00417E69">
      <w:pPr>
        <w:spacing w:line="360" w:lineRule="auto"/>
        <w:jc w:val="both"/>
        <w:rPr>
          <w:sz w:val="28"/>
          <w:szCs w:val="28"/>
          <w:lang w:val="en-US"/>
        </w:rPr>
      </w:pPr>
      <w:r>
        <w:rPr>
          <w:sz w:val="28"/>
          <w:szCs w:val="28"/>
          <w:lang w:val="en-US"/>
        </w:rPr>
        <w:t>………………………………………………………………………………….</w:t>
      </w:r>
    </w:p>
    <w:p w:rsidR="00C30E99" w:rsidRDefault="00417E69">
      <w:pPr>
        <w:spacing w:line="360" w:lineRule="auto"/>
        <w:jc w:val="both"/>
        <w:rPr>
          <w:sz w:val="28"/>
          <w:szCs w:val="28"/>
          <w:lang w:val="en-US"/>
        </w:rPr>
      </w:pPr>
      <w:r>
        <w:rPr>
          <w:sz w:val="28"/>
          <w:szCs w:val="28"/>
          <w:lang w:val="en-US"/>
        </w:rPr>
        <w:t>………………………………………………………………………………….</w:t>
      </w:r>
    </w:p>
    <w:p w:rsidR="00C30E99" w:rsidRDefault="00417E69">
      <w:pPr>
        <w:spacing w:line="360" w:lineRule="auto"/>
        <w:jc w:val="right"/>
        <w:rPr>
          <w:i/>
          <w:sz w:val="28"/>
          <w:szCs w:val="28"/>
          <w:lang w:val="en-US"/>
        </w:rPr>
      </w:pPr>
      <w:r>
        <w:rPr>
          <w:i/>
          <w:sz w:val="28"/>
          <w:szCs w:val="28"/>
          <w:lang w:val="en-US"/>
        </w:rPr>
        <w:t>Đức Minh, ngày…..tháng…..năm 2026</w:t>
      </w:r>
    </w:p>
    <w:p w:rsidR="00C30E99" w:rsidRDefault="00417E69">
      <w:pPr>
        <w:spacing w:line="360" w:lineRule="auto"/>
        <w:ind w:firstLine="5245"/>
        <w:rPr>
          <w:b/>
          <w:sz w:val="28"/>
          <w:szCs w:val="28"/>
          <w:lang w:val="en-US"/>
        </w:rPr>
      </w:pPr>
      <w:r>
        <w:rPr>
          <w:b/>
          <w:sz w:val="28"/>
          <w:szCs w:val="28"/>
          <w:lang w:val="en-US"/>
        </w:rPr>
        <w:t xml:space="preserve">       Người đăng ký</w:t>
      </w:r>
    </w:p>
    <w:p w:rsidR="00C30E99" w:rsidRDefault="00417E69">
      <w:pPr>
        <w:spacing w:line="360" w:lineRule="auto"/>
        <w:ind w:firstLine="5245"/>
        <w:rPr>
          <w:i/>
          <w:sz w:val="28"/>
          <w:szCs w:val="28"/>
          <w:lang w:val="en-US"/>
        </w:rPr>
      </w:pPr>
      <w:r>
        <w:rPr>
          <w:i/>
          <w:sz w:val="28"/>
          <w:szCs w:val="28"/>
          <w:lang w:val="en-US"/>
        </w:rPr>
        <w:t xml:space="preserve">    (Ký và ghi rõ họ tên)</w:t>
      </w:r>
    </w:p>
    <w:p w:rsidR="00C30E99" w:rsidRDefault="00C30E99">
      <w:pPr>
        <w:spacing w:line="360" w:lineRule="auto"/>
        <w:ind w:firstLine="5245"/>
        <w:rPr>
          <w:lang w:val="en-US"/>
        </w:rPr>
      </w:pPr>
    </w:p>
    <w:sectPr w:rsidR="00C30E99">
      <w:headerReference w:type="default" r:id="rId8"/>
      <w:type w:val="continuous"/>
      <w:pgSz w:w="11910" w:h="16850"/>
      <w:pgMar w:top="1134" w:right="1134" w:bottom="1134" w:left="1701" w:header="726"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7E69" w:rsidRDefault="00417E69">
      <w:r>
        <w:separator/>
      </w:r>
    </w:p>
  </w:endnote>
  <w:endnote w:type="continuationSeparator" w:id="0">
    <w:p w:rsidR="00417E69" w:rsidRDefault="00417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7E69" w:rsidRDefault="00417E69">
      <w:r>
        <w:separator/>
      </w:r>
    </w:p>
  </w:footnote>
  <w:footnote w:type="continuationSeparator" w:id="0">
    <w:p w:rsidR="00417E69" w:rsidRDefault="00417E6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0E99" w:rsidRDefault="00417E69">
    <w:pPr>
      <w:pStyle w:val="BodyText"/>
      <w:spacing w:before="0" w:line="14" w:lineRule="auto"/>
      <w:ind w:left="0" w:firstLine="0"/>
      <w:rPr>
        <w:sz w:val="20"/>
      </w:rPr>
    </w:pPr>
    <w:r>
      <w:rPr>
        <w:noProof/>
        <w:sz w:val="20"/>
        <w:lang w:val="en-US"/>
      </w:rPr>
      <mc:AlternateContent>
        <mc:Choice Requires="wps">
          <w:drawing>
            <wp:anchor distT="0" distB="0" distL="0" distR="0" simplePos="0" relativeHeight="251663360" behindDoc="1" locked="0" layoutInCell="1" allowOverlap="1">
              <wp:simplePos x="0" y="0"/>
              <wp:positionH relativeFrom="page">
                <wp:posOffset>3877945</wp:posOffset>
              </wp:positionH>
              <wp:positionV relativeFrom="page">
                <wp:posOffset>447040</wp:posOffset>
              </wp:positionV>
              <wp:extent cx="178435" cy="222885"/>
              <wp:effectExtent l="0" t="0" r="0" b="0"/>
              <wp:wrapNone/>
              <wp:docPr id="2" name="Textbox 2"/>
              <wp:cNvGraphicFramePr/>
              <a:graphic xmlns:a="http://schemas.openxmlformats.org/drawingml/2006/main">
                <a:graphicData uri="http://schemas.microsoft.com/office/word/2010/wordprocessingShape">
                  <wps:wsp>
                    <wps:cNvSpPr txBox="1"/>
                    <wps:spPr>
                      <a:xfrm>
                        <a:off x="0" y="0"/>
                        <a:ext cx="178435" cy="222885"/>
                      </a:xfrm>
                      <a:prstGeom prst="rect">
                        <a:avLst/>
                      </a:prstGeom>
                    </wps:spPr>
                    <wps:txbx>
                      <w:txbxContent>
                        <w:p w:rsidR="00C30E99" w:rsidRDefault="00417E69">
                          <w:pPr>
                            <w:pStyle w:val="BodyText"/>
                            <w:spacing w:before="9"/>
                            <w:ind w:left="60" w:firstLine="0"/>
                          </w:pPr>
                          <w:r>
                            <w:rPr>
                              <w:spacing w:val="-10"/>
                            </w:rPr>
                            <w:fldChar w:fldCharType="begin"/>
                          </w:r>
                          <w:r>
                            <w:rPr>
                              <w:spacing w:val="-10"/>
                            </w:rPr>
                            <w:instrText xml:space="preserve"> PAGE </w:instrText>
                          </w:r>
                          <w:r>
                            <w:rPr>
                              <w:spacing w:val="-10"/>
                            </w:rPr>
                            <w:fldChar w:fldCharType="separate"/>
                          </w:r>
                          <w:r w:rsidR="003201FF">
                            <w:rPr>
                              <w:noProof/>
                              <w:spacing w:val="-10"/>
                            </w:rPr>
                            <w:t>1</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305.35pt;margin-top:35.2pt;width:14.05pt;height:17.5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" filled="f" stroked="f">
              <v:textbox inset="0,0,0,0">
                <w:txbxContent>
                  <w:p w:rsidR="00C30E99" w:rsidRDefault="00417E69">
                    <w:pPr>
                      <w:pStyle w:val="BodyText"/>
                      <w:spacing w:before="9"/>
                      <w:ind w:left="60" w:firstLine="0"/>
                    </w:pPr>
                    <w:r>
                      <w:rPr>
                        <w:spacing w:val="-10"/>
                      </w:rPr>
                      <w:fldChar w:fldCharType="begin"/>
                    </w:r>
                    <w:r>
                      <w:rPr>
                        <w:spacing w:val="-10"/>
                      </w:rPr>
                      <w:instrText xml:space="preserve"> PAGE </w:instrText>
                    </w:r>
                    <w:r>
                      <w:rPr>
                        <w:spacing w:val="-10"/>
                      </w:rPr>
                      <w:fldChar w:fldCharType="separate"/>
                    </w:r>
                    <w:r w:rsidR="003201FF">
                      <w:rPr>
                        <w:noProof/>
                        <w:spacing w:val="-10"/>
                      </w:rPr>
                      <w:t>1</w:t>
                    </w:r>
                    <w:r>
                      <w:rPr>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3256A0"/>
    <w:multiLevelType w:val="multilevel"/>
    <w:tmpl w:val="5B3256A0"/>
    <w:lvl w:ilvl="0">
      <w:numFmt w:val="bullet"/>
      <w:lvlText w:val="-"/>
      <w:lvlJc w:val="left"/>
      <w:pPr>
        <w:ind w:left="174" w:hanging="125"/>
      </w:pPr>
      <w:rPr>
        <w:rFonts w:ascii="Times New Roman" w:eastAsia="Times New Roman" w:hAnsi="Times New Roman" w:cs="Times New Roman" w:hint="default"/>
        <w:b w:val="0"/>
        <w:bCs w:val="0"/>
        <w:i w:val="0"/>
        <w:iCs w:val="0"/>
        <w:spacing w:val="0"/>
        <w:w w:val="100"/>
        <w:sz w:val="22"/>
        <w:szCs w:val="22"/>
        <w:lang w:val="vi" w:eastAsia="en-US" w:bidi="ar-SA"/>
      </w:rPr>
    </w:lvl>
    <w:lvl w:ilvl="1">
      <w:numFmt w:val="bullet"/>
      <w:lvlText w:val="•"/>
      <w:lvlJc w:val="left"/>
      <w:pPr>
        <w:ind w:left="635" w:hanging="125"/>
      </w:pPr>
      <w:rPr>
        <w:rFonts w:hint="default"/>
        <w:lang w:val="vi" w:eastAsia="en-US" w:bidi="ar-SA"/>
      </w:rPr>
    </w:lvl>
    <w:lvl w:ilvl="2">
      <w:numFmt w:val="bullet"/>
      <w:lvlText w:val="•"/>
      <w:lvlJc w:val="left"/>
      <w:pPr>
        <w:ind w:left="1090" w:hanging="125"/>
      </w:pPr>
      <w:rPr>
        <w:rFonts w:hint="default"/>
        <w:lang w:val="vi" w:eastAsia="en-US" w:bidi="ar-SA"/>
      </w:rPr>
    </w:lvl>
    <w:lvl w:ilvl="3">
      <w:numFmt w:val="bullet"/>
      <w:lvlText w:val="•"/>
      <w:lvlJc w:val="left"/>
      <w:pPr>
        <w:ind w:left="1545" w:hanging="125"/>
      </w:pPr>
      <w:rPr>
        <w:rFonts w:hint="default"/>
        <w:lang w:val="vi" w:eastAsia="en-US" w:bidi="ar-SA"/>
      </w:rPr>
    </w:lvl>
    <w:lvl w:ilvl="4">
      <w:numFmt w:val="bullet"/>
      <w:lvlText w:val="•"/>
      <w:lvlJc w:val="left"/>
      <w:pPr>
        <w:ind w:left="2001" w:hanging="125"/>
      </w:pPr>
      <w:rPr>
        <w:rFonts w:hint="default"/>
        <w:lang w:val="vi" w:eastAsia="en-US" w:bidi="ar-SA"/>
      </w:rPr>
    </w:lvl>
    <w:lvl w:ilvl="5">
      <w:numFmt w:val="bullet"/>
      <w:lvlText w:val="•"/>
      <w:lvlJc w:val="left"/>
      <w:pPr>
        <w:ind w:left="2456" w:hanging="125"/>
      </w:pPr>
      <w:rPr>
        <w:rFonts w:hint="default"/>
        <w:lang w:val="vi" w:eastAsia="en-US" w:bidi="ar-SA"/>
      </w:rPr>
    </w:lvl>
    <w:lvl w:ilvl="6">
      <w:numFmt w:val="bullet"/>
      <w:lvlText w:val="•"/>
      <w:lvlJc w:val="left"/>
      <w:pPr>
        <w:ind w:left="2911" w:hanging="125"/>
      </w:pPr>
      <w:rPr>
        <w:rFonts w:hint="default"/>
        <w:lang w:val="vi" w:eastAsia="en-US" w:bidi="ar-SA"/>
      </w:rPr>
    </w:lvl>
    <w:lvl w:ilvl="7">
      <w:numFmt w:val="bullet"/>
      <w:lvlText w:val="•"/>
      <w:lvlJc w:val="left"/>
      <w:pPr>
        <w:ind w:left="3367" w:hanging="125"/>
      </w:pPr>
      <w:rPr>
        <w:rFonts w:hint="default"/>
        <w:lang w:val="vi" w:eastAsia="en-US" w:bidi="ar-SA"/>
      </w:rPr>
    </w:lvl>
    <w:lvl w:ilvl="8">
      <w:numFmt w:val="bullet"/>
      <w:lvlText w:val="•"/>
      <w:lvlJc w:val="left"/>
      <w:pPr>
        <w:ind w:left="3822" w:hanging="125"/>
      </w:pPr>
      <w:rPr>
        <w:rFonts w:hint="default"/>
        <w:lang w:val="vi"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5BE"/>
    <w:rsid w:val="00017454"/>
    <w:rsid w:val="00057608"/>
    <w:rsid w:val="000B3E47"/>
    <w:rsid w:val="000E3141"/>
    <w:rsid w:val="000E390F"/>
    <w:rsid w:val="00160866"/>
    <w:rsid w:val="001741C3"/>
    <w:rsid w:val="001973B6"/>
    <w:rsid w:val="001D34F6"/>
    <w:rsid w:val="001F0773"/>
    <w:rsid w:val="001F6947"/>
    <w:rsid w:val="00201198"/>
    <w:rsid w:val="00213787"/>
    <w:rsid w:val="00250746"/>
    <w:rsid w:val="002F4044"/>
    <w:rsid w:val="0030442B"/>
    <w:rsid w:val="003201FF"/>
    <w:rsid w:val="00322B98"/>
    <w:rsid w:val="0035126E"/>
    <w:rsid w:val="003653BA"/>
    <w:rsid w:val="00374369"/>
    <w:rsid w:val="003E1D5E"/>
    <w:rsid w:val="00417E69"/>
    <w:rsid w:val="00491523"/>
    <w:rsid w:val="004B36A1"/>
    <w:rsid w:val="004D4E9E"/>
    <w:rsid w:val="00534F27"/>
    <w:rsid w:val="00537F0D"/>
    <w:rsid w:val="00566A72"/>
    <w:rsid w:val="0059031D"/>
    <w:rsid w:val="005942B2"/>
    <w:rsid w:val="005F0E60"/>
    <w:rsid w:val="00634162"/>
    <w:rsid w:val="006451D8"/>
    <w:rsid w:val="00662903"/>
    <w:rsid w:val="006E477A"/>
    <w:rsid w:val="00740478"/>
    <w:rsid w:val="00762607"/>
    <w:rsid w:val="007903C8"/>
    <w:rsid w:val="007E7816"/>
    <w:rsid w:val="007F294C"/>
    <w:rsid w:val="008112AF"/>
    <w:rsid w:val="00877616"/>
    <w:rsid w:val="008A1213"/>
    <w:rsid w:val="008D5015"/>
    <w:rsid w:val="009214A2"/>
    <w:rsid w:val="00964A4F"/>
    <w:rsid w:val="009903ED"/>
    <w:rsid w:val="009B5249"/>
    <w:rsid w:val="009C25BE"/>
    <w:rsid w:val="009C2E39"/>
    <w:rsid w:val="009C7D54"/>
    <w:rsid w:val="009E2599"/>
    <w:rsid w:val="009F02A2"/>
    <w:rsid w:val="00A512AC"/>
    <w:rsid w:val="00A7464D"/>
    <w:rsid w:val="00B86C43"/>
    <w:rsid w:val="00B86EF2"/>
    <w:rsid w:val="00B97F00"/>
    <w:rsid w:val="00BA2687"/>
    <w:rsid w:val="00C30E99"/>
    <w:rsid w:val="00C32EA8"/>
    <w:rsid w:val="00C33FAA"/>
    <w:rsid w:val="00C45F26"/>
    <w:rsid w:val="00C6226C"/>
    <w:rsid w:val="00D15368"/>
    <w:rsid w:val="00D21177"/>
    <w:rsid w:val="00D627BC"/>
    <w:rsid w:val="00D837FB"/>
    <w:rsid w:val="00DE4E63"/>
    <w:rsid w:val="00E21B1E"/>
    <w:rsid w:val="00E6719A"/>
    <w:rsid w:val="00E7680F"/>
    <w:rsid w:val="00ED5276"/>
    <w:rsid w:val="00EE3BF9"/>
    <w:rsid w:val="00F241AA"/>
    <w:rsid w:val="00F74772"/>
    <w:rsid w:val="30807E7D"/>
    <w:rsid w:val="352868DD"/>
    <w:rsid w:val="43D939D5"/>
    <w:rsid w:val="6268256C"/>
    <w:rsid w:val="72E831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E02ECC6"/>
  <w15:docId w15:val="{F17E7EF9-CC69-47FF-B5B1-D5D882499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pPr>
    <w:rPr>
      <w:rFonts w:ascii="Times New Roman" w:eastAsia="Times New Roman" w:hAnsi="Times New Roman" w:cs="Times New Roman"/>
      <w:sz w:val="22"/>
      <w:szCs w:val="22"/>
      <w:lang w:val="vi"/>
    </w:rPr>
  </w:style>
  <w:style w:type="paragraph" w:styleId="Heading1">
    <w:name w:val="heading 1"/>
    <w:basedOn w:val="Normal"/>
    <w:uiPriority w:val="1"/>
    <w:qFormat/>
    <w:pPr>
      <w:ind w:left="1082" w:hanging="466"/>
      <w:outlineLvl w:val="0"/>
    </w:pPr>
    <w:rPr>
      <w:b/>
      <w:bCs/>
      <w:sz w:val="28"/>
      <w:szCs w:val="28"/>
    </w:rPr>
  </w:style>
  <w:style w:type="paragraph" w:styleId="Heading2">
    <w:name w:val="heading 2"/>
    <w:basedOn w:val="Normal"/>
    <w:uiPriority w:val="1"/>
    <w:qFormat/>
    <w:pPr>
      <w:spacing w:before="124"/>
      <w:ind w:left="1141" w:hanging="279"/>
      <w:jc w:val="both"/>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19"/>
      <w:ind w:left="143" w:firstLine="719"/>
    </w:pPr>
    <w:rPr>
      <w:sz w:val="28"/>
      <w:szCs w:val="28"/>
    </w:rPr>
  </w:style>
  <w:style w:type="paragraph" w:styleId="ListParagraph">
    <w:name w:val="List Paragraph"/>
    <w:basedOn w:val="Normal"/>
    <w:uiPriority w:val="1"/>
    <w:qFormat/>
    <w:pPr>
      <w:spacing w:before="119"/>
      <w:ind w:left="143" w:firstLine="719"/>
    </w:pPr>
  </w:style>
  <w:style w:type="paragraph" w:customStyle="1" w:styleId="TableParagraph">
    <w:name w:val="Table Paragraph"/>
    <w:basedOn w:val="Normal"/>
    <w:uiPriority w:val="1"/>
    <w:qFormat/>
  </w:style>
  <w:style w:type="character" w:customStyle="1" w:styleId="fontstyle01">
    <w:name w:val="fontstyle01"/>
    <w:basedOn w:val="DefaultParagraphFont"/>
    <w:qFormat/>
    <w:rPr>
      <w:rFonts w:ascii="Times New Roman" w:hAnsi="Times New Roman" w:cs="Times New Roman" w:hint="default"/>
      <w:b/>
      <w:bCs/>
      <w:color w:val="000000"/>
      <w:sz w:val="28"/>
      <w:szCs w:val="28"/>
    </w:rPr>
  </w:style>
  <w:style w:type="character" w:customStyle="1" w:styleId="fontstyle21">
    <w:name w:val="fontstyle21"/>
    <w:basedOn w:val="DefaultParagraphFont"/>
    <w:rPr>
      <w:rFonts w:ascii="Times New Roman" w:hAnsi="Times New Roman" w:cs="Times New Roman" w:hint="default"/>
      <w:color w:val="000000"/>
      <w:sz w:val="28"/>
      <w:szCs w:val="28"/>
    </w:rPr>
  </w:style>
  <w:style w:type="character" w:customStyle="1" w:styleId="fontstyle31">
    <w:name w:val="fontstyle31"/>
    <w:basedOn w:val="DefaultParagraphFont"/>
    <w:rPr>
      <w:rFonts w:ascii="Calibri" w:hAnsi="Calibri" w:cs="Calibri" w:hint="default"/>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Pages>
  <Words>2287</Words>
  <Characters>13042</Characters>
  <Application>Microsoft Office Word</Application>
  <DocSecurity>0</DocSecurity>
  <Lines>108</Lines>
  <Paragraphs>30</Paragraphs>
  <ScaleCrop>false</ScaleCrop>
  <Company/>
  <LinksUpToDate>false</LinksUpToDate>
  <CharactersWithSpaces>15299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Admin</cp:lastModifiedBy>
  <cp:revision>31</cp:revision>
  <dcterms:created xsi:type="dcterms:W3CDTF">2026-07-09T07:23:00Z</dcterms:created>
  <dcterms:modified xsi:type="dcterms:W3CDTF">2026-08-07T02:15:00Z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2025-10-27T00:00:00Z</vt:filetime>
  </property>
  <property fmtid="{D5CDD505-2E9C-101B-9397-08002B2CF9AE}" pid="3" name="Creator">
    <vt:lpwstr>Microsoft® Word 2016</vt:lpwstr>
  </property>
  <property fmtid="{D5CDD505-2E9C-101B-9397-08002B2CF9AE}" pid="4" name="LastSaved">
    <vt:filetime>2026-04-28T00:00:00Z</vt:filetime>
  </property>
  <property fmtid="{D5CDD505-2E9C-101B-9397-08002B2CF9AE}" pid="5" name="Producer">
    <vt:lpwstr>Microsoft® Word 2016; modified using eSignature™ 1.0.1.1</vt:lpwstr>
  </property>
  <property fmtid="{D5CDD505-2E9C-101B-9397-08002B2CF9AE}" pid="6" name="KSOTemplateDocerSaveRecord">
    <vt:lpwstr>eyJoZGlkIjoiNmNjZTM1MDFjMzExNDU2NzczODQ3N2YzYWY2MmYxMWEifQ==</vt:lpwstr>
  </property>
  <property fmtid="{D5CDD505-2E9C-101B-9397-08002B2CF9AE}" pid="7" name="KSOProductBuildVer">
    <vt:lpwstr>1033-12.1.0.28032</vt:lpwstr>
  </property>
  <property fmtid="{D5CDD505-2E9C-101B-9397-08002B2CF9AE}" pid="8" name="ICV">
    <vt:lpwstr>0B19A1972CB8447EBF67CC3E5FD120DE_13</vt:lpwstr>
  </property>
</Properties>
</file>